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3BAC" w14:textId="77777777" w:rsidR="00184B95" w:rsidRPr="00D837E7" w:rsidRDefault="00184B95" w:rsidP="00BE29E8">
      <w:pPr>
        <w:spacing w:after="0" w:line="240" w:lineRule="auto"/>
        <w:ind w:left="720"/>
        <w:jc w:val="center"/>
        <w:rPr>
          <w:b/>
        </w:rPr>
      </w:pPr>
      <w:r w:rsidRPr="00D837E7">
        <w:rPr>
          <w:b/>
        </w:rPr>
        <w:t>Virginia Tech Carilion School of Medicine (VTCSOM)</w:t>
      </w:r>
    </w:p>
    <w:p w14:paraId="29F00309" w14:textId="77777777" w:rsidR="00184B95" w:rsidRDefault="00184B95" w:rsidP="00BE29E8">
      <w:pPr>
        <w:spacing w:after="0" w:line="240" w:lineRule="auto"/>
        <w:jc w:val="both"/>
        <w:rPr>
          <w:b/>
        </w:rPr>
      </w:pPr>
    </w:p>
    <w:p w14:paraId="77B14A08" w14:textId="01E68EC4" w:rsidR="003256A8" w:rsidRDefault="00555D01" w:rsidP="00BE29E8">
      <w:pPr>
        <w:spacing w:after="0" w:line="240" w:lineRule="auto"/>
        <w:ind w:left="720"/>
        <w:jc w:val="both"/>
        <w:rPr>
          <w:b/>
        </w:rPr>
      </w:pPr>
      <w:r>
        <w:rPr>
          <w:b/>
        </w:rPr>
        <w:t>Policy</w:t>
      </w:r>
      <w:r w:rsidR="00BE7626" w:rsidRPr="00D837E7">
        <w:rPr>
          <w:b/>
        </w:rPr>
        <w:t>:</w:t>
      </w:r>
      <w:proofErr w:type="gramStart"/>
      <w:r>
        <w:rPr>
          <w:b/>
        </w:rPr>
        <w:tab/>
      </w:r>
      <w:r w:rsidR="00BE7626" w:rsidRPr="00D837E7">
        <w:rPr>
          <w:b/>
        </w:rPr>
        <w:t xml:space="preserve">  </w:t>
      </w:r>
      <w:r w:rsidR="00BE7626" w:rsidRPr="00D837E7">
        <w:rPr>
          <w:b/>
        </w:rPr>
        <w:tab/>
      </w:r>
      <w:proofErr w:type="gramEnd"/>
      <w:r w:rsidR="00F22445">
        <w:rPr>
          <w:b/>
        </w:rPr>
        <w:t xml:space="preserve">Policy Five - </w:t>
      </w:r>
      <w:r w:rsidR="00433596">
        <w:rPr>
          <w:b/>
        </w:rPr>
        <w:t xml:space="preserve">Standards of Ethical and Professional Conduct for VTCSOM </w:t>
      </w:r>
      <w:r w:rsidR="0026728B">
        <w:rPr>
          <w:b/>
        </w:rPr>
        <w:t xml:space="preserve">Community </w:t>
      </w:r>
      <w:r w:rsidR="00433596">
        <w:rPr>
          <w:b/>
        </w:rPr>
        <w:t>Members</w:t>
      </w:r>
      <w:r w:rsidR="00BE7626" w:rsidRPr="00D837E7">
        <w:rPr>
          <w:b/>
        </w:rPr>
        <w:tab/>
      </w:r>
    </w:p>
    <w:p w14:paraId="677205F9" w14:textId="77777777" w:rsidR="00BE7626" w:rsidRDefault="00BE7626" w:rsidP="00BE29E8">
      <w:pPr>
        <w:spacing w:after="0" w:line="240" w:lineRule="auto"/>
        <w:ind w:left="720"/>
        <w:jc w:val="both"/>
        <w:rPr>
          <w:b/>
        </w:rPr>
      </w:pPr>
      <w:r w:rsidRPr="00D837E7">
        <w:rPr>
          <w:b/>
        </w:rPr>
        <w:t xml:space="preserve">Subject:  </w:t>
      </w:r>
      <w:r w:rsidR="002E2DAA">
        <w:rPr>
          <w:b/>
        </w:rPr>
        <w:tab/>
      </w:r>
      <w:r w:rsidR="00433596">
        <w:rPr>
          <w:b/>
        </w:rPr>
        <w:t>Standards of Conduct</w:t>
      </w:r>
      <w:r w:rsidRPr="00D837E7">
        <w:rPr>
          <w:b/>
        </w:rPr>
        <w:tab/>
      </w:r>
    </w:p>
    <w:p w14:paraId="1C5BFF0C" w14:textId="77777777" w:rsidR="00005F2F" w:rsidRPr="00D837E7" w:rsidRDefault="003256A8" w:rsidP="00BE29E8">
      <w:pPr>
        <w:spacing w:after="0" w:line="240" w:lineRule="auto"/>
        <w:ind w:left="720"/>
        <w:jc w:val="both"/>
        <w:rPr>
          <w:b/>
        </w:rPr>
      </w:pPr>
      <w:r>
        <w:rPr>
          <w:b/>
        </w:rPr>
        <w:t xml:space="preserve">Administrator: </w:t>
      </w:r>
      <w:r w:rsidR="00433596">
        <w:rPr>
          <w:b/>
        </w:rPr>
        <w:t xml:space="preserve"> David W. Musick, PhD, Senior Dean, Faculty Affairs</w:t>
      </w:r>
    </w:p>
    <w:p w14:paraId="0608A615" w14:textId="5D4DDC18" w:rsidR="00BE7626" w:rsidRDefault="009B6860" w:rsidP="00BE29E8">
      <w:pPr>
        <w:spacing w:after="0"/>
        <w:ind w:left="720"/>
        <w:jc w:val="both"/>
        <w:rPr>
          <w:b/>
        </w:rPr>
      </w:pPr>
      <w:r>
        <w:rPr>
          <w:b/>
        </w:rPr>
        <w:t>O</w:t>
      </w:r>
      <w:r w:rsidR="00184B95">
        <w:rPr>
          <w:b/>
        </w:rPr>
        <w:t xml:space="preserve">riginal date: </w:t>
      </w:r>
      <w:r w:rsidR="003256A8">
        <w:rPr>
          <w:b/>
        </w:rPr>
        <w:tab/>
      </w:r>
      <w:r w:rsidR="00CE206A">
        <w:rPr>
          <w:b/>
        </w:rPr>
        <w:t>July</w:t>
      </w:r>
      <w:r w:rsidR="00433596">
        <w:rPr>
          <w:b/>
        </w:rPr>
        <w:t xml:space="preserve"> 2014</w:t>
      </w:r>
    </w:p>
    <w:p w14:paraId="14D82E3A" w14:textId="3B47997F" w:rsidR="00184B95" w:rsidRPr="00D837E7" w:rsidRDefault="00184B95" w:rsidP="00BE29E8">
      <w:pPr>
        <w:spacing w:after="0"/>
        <w:ind w:left="720"/>
        <w:jc w:val="both"/>
        <w:rPr>
          <w:b/>
        </w:rPr>
      </w:pPr>
      <w:r>
        <w:rPr>
          <w:b/>
        </w:rPr>
        <w:t xml:space="preserve">Revision date: </w:t>
      </w:r>
      <w:r w:rsidR="00BB496A">
        <w:rPr>
          <w:b/>
        </w:rPr>
        <w:t xml:space="preserve"> </w:t>
      </w:r>
      <w:r w:rsidR="005C7D18">
        <w:rPr>
          <w:b/>
        </w:rPr>
        <w:t xml:space="preserve"> February 2021</w:t>
      </w:r>
      <w:r w:rsidR="00AF3F01">
        <w:rPr>
          <w:b/>
        </w:rPr>
        <w:t>; September 2022</w:t>
      </w:r>
      <w:r w:rsidR="00501CC3">
        <w:rPr>
          <w:b/>
        </w:rPr>
        <w:t>; July 2023</w:t>
      </w:r>
    </w:p>
    <w:p w14:paraId="44721C32" w14:textId="77777777" w:rsidR="00BE7626" w:rsidRDefault="00951A16" w:rsidP="00BE29E8">
      <w:pPr>
        <w:tabs>
          <w:tab w:val="left" w:pos="557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</w:p>
    <w:p w14:paraId="68B07BAF" w14:textId="77777777" w:rsidR="00BE7626" w:rsidRPr="00AF3F01" w:rsidRDefault="00BE7626" w:rsidP="00BE29E8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eastAsia="Calibri" w:cstheme="minorHAnsi"/>
          <w:b/>
        </w:rPr>
      </w:pPr>
      <w:r w:rsidRPr="00AF3F01">
        <w:rPr>
          <w:rFonts w:eastAsia="Calibri" w:cstheme="minorHAnsi"/>
          <w:b/>
        </w:rPr>
        <w:t>Purpose</w:t>
      </w:r>
    </w:p>
    <w:p w14:paraId="5585DA64" w14:textId="77777777" w:rsidR="0001486C" w:rsidRPr="00AF3F01" w:rsidRDefault="0001486C" w:rsidP="00BE29E8">
      <w:pPr>
        <w:pStyle w:val="ListParagraph"/>
        <w:spacing w:after="0" w:line="240" w:lineRule="auto"/>
        <w:jc w:val="both"/>
        <w:rPr>
          <w:rFonts w:eastAsia="Calibri" w:cstheme="minorHAnsi"/>
        </w:rPr>
      </w:pPr>
    </w:p>
    <w:p w14:paraId="0B1804CD" w14:textId="0B8D5DE3" w:rsidR="00433596" w:rsidRDefault="00433596" w:rsidP="00287BD3">
      <w:pPr>
        <w:pStyle w:val="ListParagraph"/>
        <w:spacing w:after="0" w:line="240" w:lineRule="auto"/>
        <w:ind w:right="630"/>
        <w:jc w:val="both"/>
        <w:rPr>
          <w:rFonts w:cstheme="minorHAnsi"/>
          <w:spacing w:val="-1"/>
        </w:rPr>
      </w:pPr>
      <w:r w:rsidRPr="00AF3F01">
        <w:rPr>
          <w:rFonts w:eastAsia="Calibri" w:cstheme="minorHAnsi"/>
        </w:rPr>
        <w:t xml:space="preserve">To set forth standards of ethical and professional conduct for all persons who have a faculty appointment at VTCSOM.  </w:t>
      </w:r>
      <w:r w:rsidRPr="00AF3F01">
        <w:rPr>
          <w:rFonts w:cstheme="minorHAnsi"/>
          <w:spacing w:val="-1"/>
        </w:rPr>
        <w:t>VTCSOM recognizes</w:t>
      </w:r>
      <w:r w:rsidRPr="00AF3F01">
        <w:rPr>
          <w:rFonts w:cstheme="minorHAnsi"/>
          <w:spacing w:val="-5"/>
        </w:rPr>
        <w:t xml:space="preserve"> </w:t>
      </w:r>
      <w:r w:rsidRPr="00AF3F01">
        <w:rPr>
          <w:rFonts w:cstheme="minorHAnsi"/>
          <w:spacing w:val="-1"/>
        </w:rPr>
        <w:t>that</w:t>
      </w:r>
      <w:r w:rsidRPr="00AF3F01">
        <w:rPr>
          <w:rFonts w:cstheme="minorHAnsi"/>
          <w:spacing w:val="-5"/>
        </w:rPr>
        <w:t xml:space="preserve"> </w:t>
      </w:r>
      <w:r w:rsidRPr="00AF3F01">
        <w:rPr>
          <w:rFonts w:cstheme="minorHAnsi"/>
        </w:rPr>
        <w:t>students</w:t>
      </w:r>
      <w:r w:rsidRPr="00AF3F01">
        <w:rPr>
          <w:rFonts w:cstheme="minorHAnsi"/>
          <w:spacing w:val="-5"/>
        </w:rPr>
        <w:t xml:space="preserve"> </w:t>
      </w:r>
      <w:r w:rsidRPr="00AF3F01">
        <w:rPr>
          <w:rFonts w:cstheme="minorHAnsi"/>
        </w:rPr>
        <w:t>are</w:t>
      </w:r>
      <w:r w:rsidRPr="00AF3F01">
        <w:rPr>
          <w:rFonts w:cstheme="minorHAnsi"/>
          <w:spacing w:val="-3"/>
        </w:rPr>
        <w:t xml:space="preserve"> </w:t>
      </w:r>
      <w:r w:rsidRPr="00AF3F01">
        <w:rPr>
          <w:rFonts w:cstheme="minorHAnsi"/>
          <w:spacing w:val="-1"/>
        </w:rPr>
        <w:t>exposed</w:t>
      </w:r>
      <w:r w:rsidRPr="00AF3F01">
        <w:rPr>
          <w:rFonts w:cstheme="minorHAnsi"/>
          <w:spacing w:val="-4"/>
        </w:rPr>
        <w:t xml:space="preserve"> </w:t>
      </w:r>
      <w:r w:rsidRPr="00AF3F01">
        <w:rPr>
          <w:rFonts w:cstheme="minorHAnsi"/>
        </w:rPr>
        <w:t>to</w:t>
      </w:r>
      <w:r w:rsidRPr="00AF3F01">
        <w:rPr>
          <w:rFonts w:cstheme="minorHAnsi"/>
          <w:spacing w:val="-3"/>
        </w:rPr>
        <w:t xml:space="preserve"> </w:t>
      </w:r>
      <w:r w:rsidRPr="00AF3F01">
        <w:rPr>
          <w:rFonts w:cstheme="minorHAnsi"/>
        </w:rPr>
        <w:t>multiple</w:t>
      </w:r>
      <w:r w:rsidRPr="00AF3F01">
        <w:rPr>
          <w:rFonts w:cstheme="minorHAnsi"/>
          <w:spacing w:val="-2"/>
        </w:rPr>
        <w:t xml:space="preserve"> </w:t>
      </w:r>
      <w:r w:rsidRPr="00AF3F01">
        <w:rPr>
          <w:rFonts w:cstheme="minorHAnsi"/>
          <w:spacing w:val="-1"/>
        </w:rPr>
        <w:t>learning</w:t>
      </w:r>
      <w:r w:rsidRPr="00AF3F01">
        <w:rPr>
          <w:rFonts w:cstheme="minorHAnsi"/>
          <w:spacing w:val="-2"/>
        </w:rPr>
        <w:t xml:space="preserve"> </w:t>
      </w:r>
      <w:r w:rsidRPr="00AF3F01">
        <w:rPr>
          <w:rFonts w:cstheme="minorHAnsi"/>
          <w:spacing w:val="-1"/>
        </w:rPr>
        <w:t>environments</w:t>
      </w:r>
      <w:r w:rsidRPr="00AF3F01">
        <w:rPr>
          <w:rFonts w:cstheme="minorHAnsi"/>
          <w:spacing w:val="-5"/>
        </w:rPr>
        <w:t xml:space="preserve"> </w:t>
      </w:r>
      <w:r w:rsidRPr="00AF3F01">
        <w:rPr>
          <w:rFonts w:cstheme="minorHAnsi"/>
        </w:rPr>
        <w:t xml:space="preserve">in </w:t>
      </w:r>
      <w:r w:rsidRPr="00AF3F01">
        <w:rPr>
          <w:rFonts w:cstheme="minorHAnsi"/>
          <w:spacing w:val="-1"/>
        </w:rPr>
        <w:t>clinical</w:t>
      </w:r>
      <w:r w:rsidR="00217202">
        <w:rPr>
          <w:rFonts w:cstheme="minorHAnsi"/>
          <w:spacing w:val="-1"/>
        </w:rPr>
        <w:t xml:space="preserve"> </w:t>
      </w:r>
      <w:r w:rsidRPr="00AF3F01">
        <w:rPr>
          <w:rFonts w:cstheme="minorHAnsi"/>
        </w:rPr>
        <w:t>and</w:t>
      </w:r>
      <w:r w:rsidRPr="00AF3F01">
        <w:rPr>
          <w:rFonts w:cstheme="minorHAnsi"/>
          <w:spacing w:val="-4"/>
        </w:rPr>
        <w:t xml:space="preserve"> </w:t>
      </w:r>
      <w:r w:rsidRPr="00AF3F01">
        <w:rPr>
          <w:rFonts w:cstheme="minorHAnsi"/>
          <w:spacing w:val="-1"/>
        </w:rPr>
        <w:t>non-clinical</w:t>
      </w:r>
      <w:r w:rsidRPr="00AF3F01">
        <w:rPr>
          <w:rFonts w:cstheme="minorHAnsi"/>
          <w:spacing w:val="-4"/>
        </w:rPr>
        <w:t xml:space="preserve"> </w:t>
      </w:r>
      <w:r w:rsidRPr="00AF3F01">
        <w:rPr>
          <w:rFonts w:cstheme="minorHAnsi"/>
          <w:spacing w:val="-1"/>
        </w:rPr>
        <w:t>settings</w:t>
      </w:r>
      <w:r w:rsidRPr="00AF3F01">
        <w:rPr>
          <w:rFonts w:cstheme="minorHAnsi"/>
          <w:spacing w:val="-5"/>
        </w:rPr>
        <w:t xml:space="preserve"> </w:t>
      </w:r>
      <w:r w:rsidRPr="00AF3F01">
        <w:rPr>
          <w:rFonts w:cstheme="minorHAnsi"/>
        </w:rPr>
        <w:t>throughout</w:t>
      </w:r>
      <w:r w:rsidRPr="00AF3F01">
        <w:rPr>
          <w:rFonts w:cstheme="minorHAnsi"/>
          <w:spacing w:val="-3"/>
        </w:rPr>
        <w:t xml:space="preserve"> </w:t>
      </w:r>
      <w:r w:rsidRPr="00AF3F01">
        <w:rPr>
          <w:rFonts w:cstheme="minorHAnsi"/>
          <w:spacing w:val="-1"/>
        </w:rPr>
        <w:t>the course</w:t>
      </w:r>
      <w:r w:rsidRPr="00AF3F01">
        <w:rPr>
          <w:rFonts w:cstheme="minorHAnsi"/>
          <w:spacing w:val="-4"/>
        </w:rPr>
        <w:t xml:space="preserve"> </w:t>
      </w:r>
      <w:r w:rsidRPr="00AF3F01">
        <w:rPr>
          <w:rFonts w:cstheme="minorHAnsi"/>
        </w:rPr>
        <w:t>of</w:t>
      </w:r>
      <w:r w:rsidRPr="00AF3F01">
        <w:rPr>
          <w:rFonts w:cstheme="minorHAnsi"/>
          <w:spacing w:val="-3"/>
        </w:rPr>
        <w:t xml:space="preserve"> </w:t>
      </w:r>
      <w:r w:rsidRPr="00AF3F01">
        <w:rPr>
          <w:rFonts w:cstheme="minorHAnsi"/>
          <w:spacing w:val="-1"/>
        </w:rPr>
        <w:t>their</w:t>
      </w:r>
      <w:r w:rsidRPr="00AF3F01">
        <w:rPr>
          <w:rFonts w:cstheme="minorHAnsi"/>
          <w:spacing w:val="-2"/>
        </w:rPr>
        <w:t xml:space="preserve"> </w:t>
      </w:r>
      <w:r w:rsidRPr="00AF3F01">
        <w:rPr>
          <w:rFonts w:cstheme="minorHAnsi"/>
          <w:spacing w:val="-1"/>
        </w:rPr>
        <w:t>medical</w:t>
      </w:r>
      <w:r w:rsidRPr="00AF3F01">
        <w:rPr>
          <w:rFonts w:cstheme="minorHAnsi"/>
          <w:spacing w:val="-4"/>
        </w:rPr>
        <w:t xml:space="preserve"> </w:t>
      </w:r>
      <w:r w:rsidRPr="00AF3F01">
        <w:rPr>
          <w:rFonts w:cstheme="minorHAnsi"/>
        </w:rPr>
        <w:t>education.</w:t>
      </w:r>
      <w:r w:rsidRPr="00AF3F01">
        <w:rPr>
          <w:rFonts w:cstheme="minorHAnsi"/>
          <w:spacing w:val="-5"/>
        </w:rPr>
        <w:t xml:space="preserve"> </w:t>
      </w:r>
      <w:r w:rsidRPr="00AF3F01">
        <w:rPr>
          <w:rFonts w:cstheme="minorHAnsi"/>
        </w:rPr>
        <w:t>These</w:t>
      </w:r>
      <w:r w:rsidRPr="00AF3F01">
        <w:rPr>
          <w:rFonts w:cstheme="minorHAnsi"/>
          <w:spacing w:val="-4"/>
        </w:rPr>
        <w:t xml:space="preserve"> </w:t>
      </w:r>
      <w:r w:rsidRPr="00AF3F01">
        <w:rPr>
          <w:rFonts w:cstheme="minorHAnsi"/>
          <w:spacing w:val="-1"/>
        </w:rPr>
        <w:t>learning</w:t>
      </w:r>
      <w:r w:rsidR="00217202">
        <w:rPr>
          <w:rFonts w:cstheme="minorHAnsi"/>
          <w:spacing w:val="-1"/>
        </w:rPr>
        <w:t xml:space="preserve"> </w:t>
      </w:r>
      <w:r w:rsidRPr="00AF3F01">
        <w:rPr>
          <w:rFonts w:cstheme="minorHAnsi"/>
          <w:spacing w:val="-1"/>
        </w:rPr>
        <w:t>environments</w:t>
      </w:r>
      <w:r w:rsidRPr="00AF3F01">
        <w:rPr>
          <w:rFonts w:cstheme="minorHAnsi"/>
          <w:spacing w:val="-3"/>
        </w:rPr>
        <w:t xml:space="preserve"> </w:t>
      </w:r>
      <w:r w:rsidRPr="00AF3F01">
        <w:rPr>
          <w:rFonts w:cstheme="minorHAnsi"/>
          <w:spacing w:val="-1"/>
        </w:rPr>
        <w:t>must</w:t>
      </w:r>
      <w:r w:rsidRPr="00AF3F01">
        <w:rPr>
          <w:rFonts w:cstheme="minorHAnsi"/>
          <w:spacing w:val="-2"/>
        </w:rPr>
        <w:t xml:space="preserve"> </w:t>
      </w:r>
      <w:r w:rsidRPr="00AF3F01">
        <w:rPr>
          <w:rFonts w:cstheme="minorHAnsi"/>
          <w:spacing w:val="-1"/>
        </w:rPr>
        <w:t>support and</w:t>
      </w:r>
      <w:r w:rsidRPr="00AF3F01">
        <w:rPr>
          <w:rFonts w:cstheme="minorHAnsi"/>
          <w:spacing w:val="-4"/>
        </w:rPr>
        <w:t xml:space="preserve"> </w:t>
      </w:r>
      <w:r w:rsidRPr="00AF3F01">
        <w:rPr>
          <w:rFonts w:cstheme="minorHAnsi"/>
          <w:spacing w:val="-1"/>
        </w:rPr>
        <w:t>reinforce</w:t>
      </w:r>
      <w:r w:rsidRPr="00AF3F01">
        <w:rPr>
          <w:rFonts w:cstheme="minorHAnsi"/>
          <w:spacing w:val="-4"/>
        </w:rPr>
        <w:t xml:space="preserve"> </w:t>
      </w:r>
      <w:r w:rsidRPr="00AF3F01">
        <w:rPr>
          <w:rFonts w:cstheme="minorHAnsi"/>
          <w:spacing w:val="-1"/>
        </w:rPr>
        <w:t>the</w:t>
      </w:r>
      <w:r w:rsidRPr="00AF3F01">
        <w:rPr>
          <w:rFonts w:cstheme="minorHAnsi"/>
          <w:spacing w:val="-4"/>
        </w:rPr>
        <w:t xml:space="preserve"> </w:t>
      </w:r>
      <w:r w:rsidRPr="00AF3F01">
        <w:rPr>
          <w:rFonts w:cstheme="minorHAnsi"/>
          <w:spacing w:val="-1"/>
        </w:rPr>
        <w:t>professional</w:t>
      </w:r>
      <w:r w:rsidRPr="00AF3F01">
        <w:rPr>
          <w:rFonts w:cstheme="minorHAnsi"/>
          <w:spacing w:val="-4"/>
        </w:rPr>
        <w:t xml:space="preserve"> </w:t>
      </w:r>
      <w:r w:rsidRPr="00AF3F01">
        <w:rPr>
          <w:rFonts w:cstheme="minorHAnsi"/>
          <w:spacing w:val="-1"/>
        </w:rPr>
        <w:t>attributes,</w:t>
      </w:r>
      <w:r w:rsidRPr="00AF3F01">
        <w:rPr>
          <w:rFonts w:cstheme="minorHAnsi"/>
          <w:spacing w:val="-5"/>
        </w:rPr>
        <w:t xml:space="preserve"> </w:t>
      </w:r>
      <w:r w:rsidRPr="00AF3F01">
        <w:rPr>
          <w:rFonts w:cstheme="minorHAnsi"/>
          <w:spacing w:val="-1"/>
        </w:rPr>
        <w:t>principles,</w:t>
      </w:r>
      <w:r w:rsidRPr="00AF3F01">
        <w:rPr>
          <w:rFonts w:cstheme="minorHAnsi"/>
          <w:spacing w:val="-2"/>
        </w:rPr>
        <w:t xml:space="preserve"> </w:t>
      </w:r>
      <w:r w:rsidRPr="00AF3F01">
        <w:rPr>
          <w:rFonts w:cstheme="minorHAnsi"/>
          <w:spacing w:val="-1"/>
        </w:rPr>
        <w:t>and</w:t>
      </w:r>
      <w:r w:rsidR="00217202">
        <w:rPr>
          <w:rFonts w:cstheme="minorHAnsi"/>
          <w:spacing w:val="-1"/>
        </w:rPr>
        <w:t xml:space="preserve"> </w:t>
      </w:r>
      <w:r w:rsidRPr="00AF3F01">
        <w:rPr>
          <w:rFonts w:cstheme="minorHAnsi"/>
          <w:spacing w:val="-1"/>
        </w:rPr>
        <w:t>responsibilities</w:t>
      </w:r>
      <w:r w:rsidRPr="00AF3F01">
        <w:rPr>
          <w:rFonts w:cstheme="minorHAnsi"/>
          <w:spacing w:val="-3"/>
        </w:rPr>
        <w:t xml:space="preserve"> </w:t>
      </w:r>
      <w:r w:rsidRPr="00AF3F01">
        <w:rPr>
          <w:rFonts w:cstheme="minorHAnsi"/>
          <w:spacing w:val="-1"/>
        </w:rPr>
        <w:t>outlined</w:t>
      </w:r>
      <w:r w:rsidRPr="00AF3F01">
        <w:rPr>
          <w:rFonts w:cstheme="minorHAnsi"/>
          <w:spacing w:val="-3"/>
        </w:rPr>
        <w:t xml:space="preserve"> </w:t>
      </w:r>
      <w:r w:rsidRPr="00AF3F01">
        <w:rPr>
          <w:rFonts w:cstheme="minorHAnsi"/>
          <w:spacing w:val="-1"/>
        </w:rPr>
        <w:t>below.</w:t>
      </w:r>
      <w:r w:rsidRPr="00AF3F01">
        <w:rPr>
          <w:rFonts w:cstheme="minorHAnsi"/>
          <w:spacing w:val="-2"/>
        </w:rPr>
        <w:t xml:space="preserve"> </w:t>
      </w:r>
      <w:r w:rsidRPr="00AF3F01">
        <w:rPr>
          <w:rFonts w:cstheme="minorHAnsi"/>
          <w:spacing w:val="-1"/>
        </w:rPr>
        <w:t>Faculty</w:t>
      </w:r>
      <w:r w:rsidRPr="00AF3F01">
        <w:rPr>
          <w:rFonts w:cstheme="minorHAnsi"/>
          <w:spacing w:val="-2"/>
        </w:rPr>
        <w:t xml:space="preserve"> </w:t>
      </w:r>
      <w:r w:rsidRPr="00AF3F01">
        <w:rPr>
          <w:rFonts w:cstheme="minorHAnsi"/>
          <w:spacing w:val="-1"/>
        </w:rPr>
        <w:t>and students</w:t>
      </w:r>
      <w:r w:rsidRPr="00AF3F01">
        <w:rPr>
          <w:rFonts w:cstheme="minorHAnsi"/>
          <w:spacing w:val="-4"/>
        </w:rPr>
        <w:t xml:space="preserve"> </w:t>
      </w:r>
      <w:r w:rsidRPr="00AF3F01">
        <w:rPr>
          <w:rFonts w:cstheme="minorHAnsi"/>
        </w:rPr>
        <w:t>have</w:t>
      </w:r>
      <w:r w:rsidRPr="00AF3F01">
        <w:rPr>
          <w:rFonts w:cstheme="minorHAnsi"/>
          <w:spacing w:val="-1"/>
        </w:rPr>
        <w:t xml:space="preserve"> </w:t>
      </w:r>
      <w:r w:rsidRPr="00AF3F01">
        <w:rPr>
          <w:rFonts w:cstheme="minorHAnsi"/>
        </w:rPr>
        <w:t>a</w:t>
      </w:r>
      <w:r w:rsidRPr="00AF3F01">
        <w:rPr>
          <w:rFonts w:cstheme="minorHAnsi"/>
          <w:spacing w:val="-4"/>
        </w:rPr>
        <w:t xml:space="preserve"> </w:t>
      </w:r>
      <w:r w:rsidRPr="00AF3F01">
        <w:rPr>
          <w:rFonts w:cstheme="minorHAnsi"/>
          <w:spacing w:val="-1"/>
        </w:rPr>
        <w:t>set</w:t>
      </w:r>
      <w:r w:rsidRPr="00AF3F01">
        <w:rPr>
          <w:rFonts w:cstheme="minorHAnsi"/>
          <w:spacing w:val="-3"/>
        </w:rPr>
        <w:t xml:space="preserve"> </w:t>
      </w:r>
      <w:r w:rsidRPr="00AF3F01">
        <w:rPr>
          <w:rFonts w:cstheme="minorHAnsi"/>
        </w:rPr>
        <w:t>of</w:t>
      </w:r>
      <w:r w:rsidRPr="00AF3F01">
        <w:rPr>
          <w:rFonts w:cstheme="minorHAnsi"/>
          <w:spacing w:val="-3"/>
        </w:rPr>
        <w:t xml:space="preserve"> </w:t>
      </w:r>
      <w:r w:rsidRPr="00AF3F01">
        <w:rPr>
          <w:rFonts w:cstheme="minorHAnsi"/>
          <w:spacing w:val="-1"/>
        </w:rPr>
        <w:t>responsibilities</w:t>
      </w:r>
      <w:r w:rsidRPr="00AF3F01">
        <w:rPr>
          <w:rFonts w:cstheme="minorHAnsi"/>
          <w:spacing w:val="-5"/>
        </w:rPr>
        <w:t xml:space="preserve"> </w:t>
      </w:r>
      <w:r w:rsidRPr="00AF3F01">
        <w:rPr>
          <w:rFonts w:cstheme="minorHAnsi"/>
        </w:rPr>
        <w:t>to</w:t>
      </w:r>
      <w:r w:rsidRPr="00AF3F01">
        <w:rPr>
          <w:rFonts w:cstheme="minorHAnsi"/>
          <w:spacing w:val="-3"/>
        </w:rPr>
        <w:t xml:space="preserve"> </w:t>
      </w:r>
      <w:r w:rsidRPr="00AF3F01">
        <w:rPr>
          <w:rFonts w:cstheme="minorHAnsi"/>
        </w:rPr>
        <w:t>the</w:t>
      </w:r>
      <w:r w:rsidR="00217202">
        <w:rPr>
          <w:rFonts w:cstheme="minorHAnsi"/>
        </w:rPr>
        <w:t xml:space="preserve"> </w:t>
      </w:r>
      <w:r w:rsidRPr="00AF3F01">
        <w:rPr>
          <w:rFonts w:cstheme="minorHAnsi"/>
        </w:rPr>
        <w:t>learning</w:t>
      </w:r>
      <w:r w:rsidRPr="00AF3F01">
        <w:rPr>
          <w:rFonts w:cstheme="minorHAnsi"/>
          <w:spacing w:val="-5"/>
        </w:rPr>
        <w:t xml:space="preserve"> </w:t>
      </w:r>
      <w:r w:rsidRPr="00AF3F01">
        <w:rPr>
          <w:rFonts w:cstheme="minorHAnsi"/>
          <w:spacing w:val="-1"/>
        </w:rPr>
        <w:t>environment and to</w:t>
      </w:r>
      <w:r w:rsidRPr="00AF3F01">
        <w:rPr>
          <w:rFonts w:cstheme="minorHAnsi"/>
          <w:spacing w:val="-4"/>
        </w:rPr>
        <w:t xml:space="preserve"> </w:t>
      </w:r>
      <w:r w:rsidRPr="00AF3F01">
        <w:rPr>
          <w:rFonts w:cstheme="minorHAnsi"/>
        </w:rPr>
        <w:t>the</w:t>
      </w:r>
      <w:r w:rsidRPr="00AF3F01">
        <w:rPr>
          <w:rFonts w:cstheme="minorHAnsi"/>
          <w:spacing w:val="-4"/>
        </w:rPr>
        <w:t xml:space="preserve"> </w:t>
      </w:r>
      <w:r w:rsidRPr="00AF3F01">
        <w:rPr>
          <w:rFonts w:cstheme="minorHAnsi"/>
          <w:spacing w:val="-1"/>
        </w:rPr>
        <w:t>teacher-learner</w:t>
      </w:r>
      <w:r w:rsidRPr="00AF3F01">
        <w:rPr>
          <w:rFonts w:cstheme="minorHAnsi"/>
          <w:spacing w:val="-4"/>
        </w:rPr>
        <w:t xml:space="preserve"> </w:t>
      </w:r>
      <w:r w:rsidRPr="00AF3F01">
        <w:rPr>
          <w:rFonts w:cstheme="minorHAnsi"/>
          <w:spacing w:val="-1"/>
        </w:rPr>
        <w:t>relationship</w:t>
      </w:r>
      <w:r w:rsidRPr="00AF3F01">
        <w:rPr>
          <w:rFonts w:cstheme="minorHAnsi"/>
          <w:spacing w:val="-4"/>
        </w:rPr>
        <w:t xml:space="preserve"> </w:t>
      </w:r>
      <w:r w:rsidRPr="00AF3F01">
        <w:rPr>
          <w:rFonts w:cstheme="minorHAnsi"/>
          <w:spacing w:val="-1"/>
        </w:rPr>
        <w:t xml:space="preserve">that must </w:t>
      </w:r>
      <w:r w:rsidRPr="00AF3F01">
        <w:rPr>
          <w:rFonts w:cstheme="minorHAnsi"/>
        </w:rPr>
        <w:t>be</w:t>
      </w:r>
      <w:r w:rsidRPr="00AF3F01">
        <w:rPr>
          <w:rFonts w:cstheme="minorHAnsi"/>
          <w:spacing w:val="-4"/>
        </w:rPr>
        <w:t xml:space="preserve"> </w:t>
      </w:r>
      <w:r w:rsidRPr="00AF3F01">
        <w:rPr>
          <w:rFonts w:cstheme="minorHAnsi"/>
          <w:spacing w:val="-1"/>
        </w:rPr>
        <w:t>articulated</w:t>
      </w:r>
      <w:r w:rsidR="00217202">
        <w:rPr>
          <w:rFonts w:cstheme="minorHAnsi"/>
          <w:spacing w:val="-1"/>
        </w:rPr>
        <w:t xml:space="preserve"> </w:t>
      </w:r>
      <w:r w:rsidRPr="00AF3F01">
        <w:rPr>
          <w:rFonts w:cstheme="minorHAnsi"/>
        </w:rPr>
        <w:t>and</w:t>
      </w:r>
      <w:r w:rsidRPr="00AF3F01">
        <w:rPr>
          <w:rFonts w:cstheme="minorHAnsi"/>
          <w:spacing w:val="-5"/>
        </w:rPr>
        <w:t xml:space="preserve"> </w:t>
      </w:r>
      <w:r w:rsidRPr="00AF3F01">
        <w:rPr>
          <w:rFonts w:cstheme="minorHAnsi"/>
          <w:spacing w:val="-1"/>
        </w:rPr>
        <w:t>endorsed.</w:t>
      </w:r>
    </w:p>
    <w:p w14:paraId="49578F7A" w14:textId="3F281622" w:rsidR="0037747D" w:rsidRDefault="0037747D" w:rsidP="00287BD3">
      <w:pPr>
        <w:pStyle w:val="ListParagraph"/>
        <w:spacing w:after="0" w:line="240" w:lineRule="auto"/>
        <w:ind w:right="630"/>
        <w:jc w:val="both"/>
        <w:rPr>
          <w:rFonts w:cstheme="minorHAnsi"/>
          <w:spacing w:val="-1"/>
        </w:rPr>
      </w:pPr>
    </w:p>
    <w:p w14:paraId="7FE5F5E2" w14:textId="5652253D" w:rsidR="0037747D" w:rsidRPr="0037747D" w:rsidRDefault="0037747D" w:rsidP="00287BD3">
      <w:pPr>
        <w:pStyle w:val="ListParagraph"/>
        <w:spacing w:after="0" w:line="240" w:lineRule="auto"/>
        <w:ind w:right="630"/>
        <w:jc w:val="both"/>
        <w:rPr>
          <w:rFonts w:eastAsia="Calibri" w:cstheme="minorHAnsi"/>
          <w:b/>
          <w:bCs/>
        </w:rPr>
      </w:pPr>
      <w:r w:rsidRPr="0037747D">
        <w:rPr>
          <w:rFonts w:cstheme="minorHAnsi"/>
          <w:b/>
          <w:bCs/>
          <w:spacing w:val="-1"/>
        </w:rPr>
        <w:t>SEE ALSO:</w:t>
      </w:r>
      <w:r w:rsidRPr="0037747D">
        <w:rPr>
          <w:rFonts w:cstheme="minorHAnsi"/>
          <w:b/>
          <w:bCs/>
          <w:spacing w:val="-1"/>
        </w:rPr>
        <w:tab/>
        <w:t>Policy Six, Formal Allegations of Student Mistreatment by a Faculty Member</w:t>
      </w:r>
    </w:p>
    <w:p w14:paraId="337CD11D" w14:textId="77777777" w:rsidR="009B313E" w:rsidRPr="00AF3F01" w:rsidRDefault="009B313E" w:rsidP="00287BD3">
      <w:pPr>
        <w:pStyle w:val="ListParagraph"/>
        <w:spacing w:after="0" w:line="240" w:lineRule="auto"/>
        <w:ind w:left="1080" w:right="630"/>
        <w:jc w:val="both"/>
        <w:rPr>
          <w:rFonts w:eastAsia="Calibri" w:cstheme="minorHAnsi"/>
          <w:b/>
        </w:rPr>
      </w:pPr>
    </w:p>
    <w:p w14:paraId="566F188E" w14:textId="77777777" w:rsidR="0001486C" w:rsidRPr="00AF3F01" w:rsidRDefault="00555D01" w:rsidP="00287BD3">
      <w:pPr>
        <w:pStyle w:val="Header"/>
        <w:numPr>
          <w:ilvl w:val="0"/>
          <w:numId w:val="1"/>
        </w:numPr>
        <w:ind w:left="1080" w:right="630"/>
        <w:jc w:val="both"/>
        <w:rPr>
          <w:rFonts w:cstheme="minorHAnsi"/>
          <w:b/>
        </w:rPr>
      </w:pPr>
      <w:r w:rsidRPr="00AF3F01">
        <w:rPr>
          <w:rFonts w:cstheme="minorHAnsi"/>
          <w:b/>
        </w:rPr>
        <w:t>Policy</w:t>
      </w:r>
    </w:p>
    <w:p w14:paraId="7F0DE350" w14:textId="77777777" w:rsidR="004A7747" w:rsidRPr="00AF3F01" w:rsidRDefault="004A7747" w:rsidP="00287BD3">
      <w:pPr>
        <w:pStyle w:val="Header"/>
        <w:ind w:left="720" w:right="630"/>
        <w:jc w:val="both"/>
        <w:rPr>
          <w:rFonts w:cstheme="minorHAnsi"/>
        </w:rPr>
      </w:pPr>
    </w:p>
    <w:p w14:paraId="72A67093" w14:textId="08BDC1FD" w:rsidR="002F7B88" w:rsidRDefault="00433596" w:rsidP="00287BD3">
      <w:pPr>
        <w:pStyle w:val="BodyText"/>
        <w:ind w:left="810" w:right="63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AF3F01">
        <w:rPr>
          <w:rFonts w:asciiTheme="minorHAnsi" w:hAnsiTheme="minorHAnsi" w:cstheme="minorHAnsi"/>
          <w:sz w:val="22"/>
          <w:szCs w:val="22"/>
        </w:rPr>
        <w:t>Guiding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Principles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for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the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teacher-learner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relationship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have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been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 xml:space="preserve">outlined </w:t>
      </w:r>
      <w:r w:rsidRPr="00AF3F01">
        <w:rPr>
          <w:rFonts w:asciiTheme="minorHAnsi" w:hAnsiTheme="minorHAnsi" w:cstheme="minorHAnsi"/>
          <w:sz w:val="22"/>
          <w:szCs w:val="22"/>
        </w:rPr>
        <w:t>by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B95A2E">
        <w:rPr>
          <w:rFonts w:asciiTheme="minorHAnsi" w:hAnsiTheme="minorHAnsi" w:cstheme="minorHAnsi"/>
          <w:spacing w:val="-2"/>
          <w:sz w:val="22"/>
          <w:szCs w:val="22"/>
        </w:rPr>
        <w:t>Association of American Medical Colleges (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AAMC</w:t>
      </w:r>
      <w:r w:rsidR="00B95A2E">
        <w:rPr>
          <w:rFonts w:asciiTheme="minorHAnsi" w:hAnsiTheme="minorHAnsi" w:cstheme="minorHAnsi"/>
          <w:spacing w:val="-1"/>
          <w:sz w:val="22"/>
          <w:szCs w:val="22"/>
        </w:rPr>
        <w:t>)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="009A2CF2" w:rsidRPr="00AF3F01">
        <w:rPr>
          <w:rFonts w:asciiTheme="minorHAnsi" w:hAnsiTheme="minorHAnsi" w:cstheme="minorHAnsi"/>
          <w:spacing w:val="-1"/>
          <w:sz w:val="22"/>
          <w:szCs w:val="22"/>
        </w:rPr>
        <w:t xml:space="preserve"> have been adopted by VTCSOM.</w:t>
      </w:r>
      <w:r w:rsidR="00143B14">
        <w:rPr>
          <w:rFonts w:asciiTheme="minorHAnsi" w:hAnsiTheme="minorHAnsi" w:cstheme="minorHAnsi"/>
          <w:spacing w:val="-1"/>
          <w:sz w:val="22"/>
          <w:szCs w:val="22"/>
        </w:rPr>
        <w:t xml:space="preserve">  At the time of initial appointment, all faculty </w:t>
      </w:r>
      <w:r w:rsidR="002F7B88">
        <w:rPr>
          <w:rFonts w:asciiTheme="minorHAnsi" w:hAnsiTheme="minorHAnsi" w:cstheme="minorHAnsi"/>
          <w:spacing w:val="-1"/>
          <w:sz w:val="22"/>
          <w:szCs w:val="22"/>
        </w:rPr>
        <w:t xml:space="preserve">members </w:t>
      </w:r>
      <w:r w:rsidR="00143B14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="002F7B88">
        <w:rPr>
          <w:rFonts w:asciiTheme="minorHAnsi" w:hAnsiTheme="minorHAnsi" w:cstheme="minorHAnsi"/>
          <w:spacing w:val="-1"/>
          <w:sz w:val="22"/>
          <w:szCs w:val="22"/>
        </w:rPr>
        <w:t>:</w:t>
      </w:r>
    </w:p>
    <w:p w14:paraId="1E5411EC" w14:textId="77777777" w:rsidR="002F7B88" w:rsidRDefault="002F7B88" w:rsidP="00287BD3">
      <w:pPr>
        <w:pStyle w:val="BodyText"/>
        <w:ind w:left="810" w:right="630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52D66B33" w14:textId="695429AC" w:rsidR="00433596" w:rsidRDefault="002F7B88" w:rsidP="002F7B88">
      <w:pPr>
        <w:pStyle w:val="BodyText"/>
        <w:numPr>
          <w:ilvl w:val="0"/>
          <w:numId w:val="19"/>
        </w:numPr>
        <w:ind w:left="1170" w:right="63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R</w:t>
      </w:r>
      <w:r w:rsidR="00143B14">
        <w:rPr>
          <w:rFonts w:asciiTheme="minorHAnsi" w:hAnsiTheme="minorHAnsi" w:cstheme="minorHAnsi"/>
          <w:spacing w:val="-1"/>
          <w:sz w:val="22"/>
          <w:szCs w:val="22"/>
        </w:rPr>
        <w:t>eview and document their willingness to abide by these principles</w:t>
      </w:r>
    </w:p>
    <w:p w14:paraId="5CCF943C" w14:textId="636CFFDF" w:rsidR="002F7B88" w:rsidRPr="00AF3F01" w:rsidRDefault="002F7B88" w:rsidP="002F7B88">
      <w:pPr>
        <w:pStyle w:val="BodyText"/>
        <w:numPr>
          <w:ilvl w:val="0"/>
          <w:numId w:val="19"/>
        </w:numPr>
        <w:ind w:left="1170" w:right="63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Notify the department chair and the Office of Faculty Affairs if either the license to practice</w:t>
      </w:r>
      <w:r w:rsidR="0091720F">
        <w:rPr>
          <w:rFonts w:asciiTheme="minorHAnsi" w:hAnsiTheme="minorHAnsi" w:cstheme="minorHAnsi"/>
          <w:spacing w:val="-1"/>
          <w:sz w:val="22"/>
          <w:szCs w:val="22"/>
        </w:rPr>
        <w:t xml:space="preserve"> and/or board certification are revoked, restricted, suspended or allowed to lapse; or if placed on probation.</w:t>
      </w:r>
    </w:p>
    <w:p w14:paraId="06DB562D" w14:textId="77777777" w:rsidR="009A2CF2" w:rsidRPr="00AF3F01" w:rsidRDefault="009A2CF2" w:rsidP="00287BD3">
      <w:pPr>
        <w:pStyle w:val="BodyText"/>
        <w:ind w:left="810" w:right="630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2785BD3D" w14:textId="77777777" w:rsidR="009A2CF2" w:rsidRPr="00AF3F01" w:rsidRDefault="00555D01" w:rsidP="00287BD3">
      <w:pPr>
        <w:pStyle w:val="BodyText"/>
        <w:ind w:left="0" w:right="63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3F01">
        <w:rPr>
          <w:rFonts w:asciiTheme="minorHAnsi" w:hAnsiTheme="minorHAnsi" w:cstheme="minorHAnsi"/>
          <w:b/>
          <w:spacing w:val="-1"/>
          <w:sz w:val="22"/>
          <w:szCs w:val="22"/>
        </w:rPr>
        <w:tab/>
        <w:t>3    Procedure</w:t>
      </w:r>
      <w:r w:rsidR="009A2CF2" w:rsidRPr="00AF3F01">
        <w:rPr>
          <w:rFonts w:asciiTheme="minorHAnsi" w:hAnsiTheme="minorHAnsi" w:cstheme="minorHAnsi"/>
          <w:b/>
          <w:spacing w:val="-1"/>
          <w:sz w:val="22"/>
          <w:szCs w:val="22"/>
        </w:rPr>
        <w:t>s</w:t>
      </w:r>
    </w:p>
    <w:p w14:paraId="13C26E19" w14:textId="77777777" w:rsidR="00217202" w:rsidRDefault="00217202" w:rsidP="00287BD3">
      <w:pPr>
        <w:spacing w:after="0" w:line="240" w:lineRule="auto"/>
        <w:ind w:left="720" w:right="630"/>
        <w:jc w:val="both"/>
        <w:rPr>
          <w:rFonts w:eastAsia="Calibri" w:cstheme="minorHAnsi"/>
        </w:rPr>
      </w:pPr>
    </w:p>
    <w:p w14:paraId="7EEFEE91" w14:textId="49224AF9" w:rsidR="00B24EC6" w:rsidRDefault="00B24EC6" w:rsidP="00287BD3">
      <w:pPr>
        <w:spacing w:after="0" w:line="240" w:lineRule="auto"/>
        <w:ind w:left="720" w:right="630"/>
        <w:jc w:val="both"/>
        <w:rPr>
          <w:rFonts w:eastAsia="Calibri" w:cstheme="minorHAnsi"/>
        </w:rPr>
      </w:pPr>
      <w:r>
        <w:rPr>
          <w:rFonts w:eastAsia="Calibri" w:cstheme="minorHAnsi"/>
        </w:rPr>
        <w:t>Faculty, staff and students of VTCSOM are expected to abide by the principles</w:t>
      </w:r>
      <w:r w:rsidR="00287BD3">
        <w:rPr>
          <w:rFonts w:eastAsia="Calibri" w:cstheme="minorHAnsi"/>
        </w:rPr>
        <w:t xml:space="preserve"> contained in this policy</w:t>
      </w:r>
      <w:r w:rsidR="00B55718">
        <w:rPr>
          <w:rFonts w:eastAsia="Calibri" w:cstheme="minorHAnsi"/>
        </w:rPr>
        <w:t xml:space="preserve">.  </w:t>
      </w:r>
      <w:r w:rsidR="00B55718" w:rsidRPr="00B55718">
        <w:rPr>
          <w:rFonts w:eastAsia="Calibri" w:cstheme="minorHAnsi"/>
        </w:rPr>
        <w:t>Both learners and faculty have the opportunity to express concern about the professional conduct of others via several different mechanisms.  The school strives to respond to all such concerns in a timely, fair and thorough manner, with attention to due process for all parties. VTCSOM prohibits mistreatment and/or harassment in any academic or clinical setting on the basis of any characteristic protected by law.</w:t>
      </w:r>
    </w:p>
    <w:p w14:paraId="480D9453" w14:textId="4C00146F" w:rsidR="00B24EC6" w:rsidRPr="00AF3F01" w:rsidRDefault="00B24EC6" w:rsidP="00287BD3">
      <w:pPr>
        <w:spacing w:before="12"/>
        <w:ind w:right="630"/>
        <w:jc w:val="both"/>
        <w:rPr>
          <w:rFonts w:eastAsia="Calibri" w:cstheme="minorHAnsi"/>
        </w:rPr>
      </w:pPr>
      <w:r>
        <w:rPr>
          <w:rFonts w:eastAsia="Calibri" w:cstheme="minorHAnsi"/>
        </w:rPr>
        <w:tab/>
      </w:r>
    </w:p>
    <w:p w14:paraId="79436AF8" w14:textId="2857BF89" w:rsidR="00433596" w:rsidRPr="00AF3F01" w:rsidRDefault="00433596" w:rsidP="00287BD3">
      <w:pPr>
        <w:pStyle w:val="BodyText"/>
        <w:ind w:left="720" w:right="630"/>
        <w:jc w:val="both"/>
        <w:rPr>
          <w:rFonts w:asciiTheme="minorHAnsi" w:hAnsiTheme="minorHAnsi" w:cstheme="minorHAnsi"/>
          <w:sz w:val="22"/>
          <w:szCs w:val="22"/>
        </w:rPr>
      </w:pPr>
      <w:r w:rsidRPr="00AF3F01">
        <w:rPr>
          <w:rFonts w:asciiTheme="minorHAnsi" w:hAnsiTheme="minorHAnsi" w:cstheme="minorHAnsi"/>
          <w:b/>
          <w:bCs/>
          <w:spacing w:val="-1"/>
          <w:sz w:val="22"/>
          <w:szCs w:val="22"/>
        </w:rPr>
        <w:t>Duty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: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Medical educators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have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a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duty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not only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convey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the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knowledge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 xml:space="preserve">and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skills</w:t>
      </w:r>
      <w:r w:rsidRPr="00AF3F01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required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for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delivering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the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profession’s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contemporary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standard of care,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>but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 xml:space="preserve"> also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to</w:t>
      </w:r>
      <w:r w:rsidR="00217202">
        <w:rPr>
          <w:rFonts w:asciiTheme="minorHAnsi" w:hAnsiTheme="minorHAnsi" w:cstheme="minorHAnsi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inculcate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values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AF3F0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attitudes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required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for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preserving</w:t>
      </w:r>
      <w:r w:rsidRPr="00AF3F0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the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medical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profession’s</w:t>
      </w:r>
      <w:r w:rsidR="0021720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social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contract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across</w:t>
      </w:r>
      <w:r w:rsidRPr="00AF3F0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generations.  Examples of failure of duty include:</w:t>
      </w:r>
    </w:p>
    <w:p w14:paraId="2A6B9705" w14:textId="77777777" w:rsidR="00433596" w:rsidRPr="00AF3F01" w:rsidRDefault="00433596" w:rsidP="00287BD3">
      <w:pPr>
        <w:pStyle w:val="BodyText"/>
        <w:tabs>
          <w:tab w:val="left" w:pos="996"/>
        </w:tabs>
        <w:ind w:left="720" w:right="630"/>
        <w:jc w:val="both"/>
        <w:rPr>
          <w:rFonts w:asciiTheme="minorHAnsi" w:hAnsiTheme="minorHAnsi" w:cstheme="minorHAnsi"/>
          <w:sz w:val="22"/>
          <w:szCs w:val="22"/>
        </w:rPr>
      </w:pPr>
    </w:p>
    <w:p w14:paraId="7C8D5615" w14:textId="5ECC3AC7" w:rsidR="00433596" w:rsidRPr="00AF3F01" w:rsidRDefault="00433596" w:rsidP="00287BD3">
      <w:pPr>
        <w:pStyle w:val="BodyText"/>
        <w:numPr>
          <w:ilvl w:val="3"/>
          <w:numId w:val="16"/>
        </w:numPr>
        <w:tabs>
          <w:tab w:val="left" w:pos="1540"/>
        </w:tabs>
        <w:spacing w:before="1"/>
        <w:ind w:left="1080" w:right="630"/>
        <w:jc w:val="both"/>
        <w:rPr>
          <w:rFonts w:asciiTheme="minorHAnsi" w:hAnsiTheme="minorHAnsi" w:cstheme="minorHAnsi"/>
          <w:sz w:val="22"/>
          <w:szCs w:val="22"/>
        </w:rPr>
      </w:pPr>
      <w:r w:rsidRPr="00AF3F01">
        <w:rPr>
          <w:rFonts w:asciiTheme="minorHAnsi" w:hAnsiTheme="minorHAnsi" w:cstheme="minorHAnsi"/>
          <w:spacing w:val="-1"/>
          <w:sz w:val="22"/>
          <w:szCs w:val="22"/>
        </w:rPr>
        <w:t>Knowingly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participating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>in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a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research or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clinical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activity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likely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to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cause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grave</w:t>
      </w:r>
      <w:r w:rsidR="0021720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injury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without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any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lastRenderedPageBreak/>
        <w:t xml:space="preserve">chance </w:t>
      </w:r>
      <w:r w:rsidRPr="00AF3F01">
        <w:rPr>
          <w:rFonts w:asciiTheme="minorHAnsi" w:hAnsiTheme="minorHAnsi" w:cstheme="minorHAnsi"/>
          <w:sz w:val="22"/>
          <w:szCs w:val="22"/>
        </w:rPr>
        <w:t>of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benefit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to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another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person.</w:t>
      </w:r>
    </w:p>
    <w:p w14:paraId="552C5778" w14:textId="4A0C729C" w:rsidR="00433596" w:rsidRPr="00AF3F01" w:rsidRDefault="00433596" w:rsidP="00287BD3">
      <w:pPr>
        <w:pStyle w:val="BodyText"/>
        <w:numPr>
          <w:ilvl w:val="3"/>
          <w:numId w:val="16"/>
        </w:numPr>
        <w:tabs>
          <w:tab w:val="left" w:pos="1540"/>
        </w:tabs>
        <w:spacing w:before="11"/>
        <w:ind w:left="1080" w:right="630"/>
        <w:jc w:val="both"/>
        <w:rPr>
          <w:rFonts w:asciiTheme="minorHAnsi" w:hAnsiTheme="minorHAnsi" w:cstheme="minorHAnsi"/>
          <w:sz w:val="22"/>
          <w:szCs w:val="22"/>
        </w:rPr>
      </w:pPr>
      <w:r w:rsidRPr="00AF3F01">
        <w:rPr>
          <w:rFonts w:asciiTheme="minorHAnsi" w:hAnsiTheme="minorHAnsi" w:cstheme="minorHAnsi"/>
          <w:sz w:val="22"/>
          <w:szCs w:val="22"/>
        </w:rPr>
        <w:t>Refusing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to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respond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to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a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513F09" w:rsidRPr="00AF3F01">
        <w:rPr>
          <w:rFonts w:asciiTheme="minorHAnsi" w:hAnsiTheme="minorHAnsi" w:cstheme="minorHAnsi"/>
          <w:spacing w:val="-1"/>
          <w:sz w:val="22"/>
          <w:szCs w:val="22"/>
        </w:rPr>
        <w:t>life</w:t>
      </w:r>
      <w:r w:rsidR="00513F09" w:rsidRPr="00AF3F01">
        <w:rPr>
          <w:rFonts w:asciiTheme="minorHAnsi" w:hAnsiTheme="minorHAnsi" w:cstheme="minorHAnsi"/>
          <w:spacing w:val="-4"/>
          <w:sz w:val="22"/>
          <w:szCs w:val="22"/>
        </w:rPr>
        <w:t>-threatening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situation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when specifically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requested</w:t>
      </w:r>
      <w:r w:rsidR="0021720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to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perform actions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within</w:t>
      </w:r>
      <w:r w:rsidRPr="00AF3F01">
        <w:rPr>
          <w:rFonts w:asciiTheme="minorHAnsi" w:hAnsiTheme="minorHAnsi" w:cstheme="minorHAnsi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one’s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scope of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practice.</w:t>
      </w:r>
    </w:p>
    <w:p w14:paraId="2124698B" w14:textId="77777777" w:rsidR="00433596" w:rsidRPr="00AF3F01" w:rsidRDefault="00433596" w:rsidP="00287BD3">
      <w:pPr>
        <w:pStyle w:val="BodyText"/>
        <w:numPr>
          <w:ilvl w:val="2"/>
          <w:numId w:val="16"/>
        </w:numPr>
        <w:tabs>
          <w:tab w:val="left" w:pos="1080"/>
        </w:tabs>
        <w:spacing w:before="55" w:line="305" w:lineRule="exact"/>
        <w:ind w:left="720" w:right="63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F3F01">
        <w:rPr>
          <w:rFonts w:asciiTheme="minorHAnsi" w:hAnsiTheme="minorHAnsi" w:cstheme="minorHAnsi"/>
          <w:sz w:val="22"/>
          <w:szCs w:val="22"/>
        </w:rPr>
        <w:t>Failing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to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provide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constructive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objective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feedback.</w:t>
      </w:r>
    </w:p>
    <w:p w14:paraId="0CF1AFE6" w14:textId="77777777" w:rsidR="00433596" w:rsidRPr="00AF3F01" w:rsidRDefault="00433596" w:rsidP="00287BD3">
      <w:pPr>
        <w:pStyle w:val="BodyText"/>
        <w:numPr>
          <w:ilvl w:val="2"/>
          <w:numId w:val="16"/>
        </w:numPr>
        <w:tabs>
          <w:tab w:val="left" w:pos="1080"/>
        </w:tabs>
        <w:spacing w:line="305" w:lineRule="exact"/>
        <w:ind w:left="720" w:right="63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F3F01">
        <w:rPr>
          <w:rFonts w:asciiTheme="minorHAnsi" w:hAnsiTheme="minorHAnsi" w:cstheme="minorHAnsi"/>
          <w:sz w:val="22"/>
          <w:szCs w:val="22"/>
        </w:rPr>
        <w:t xml:space="preserve">Failing to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participate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in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the educational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process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in</w:t>
      </w:r>
      <w:r w:rsidRPr="00AF3F01">
        <w:rPr>
          <w:rFonts w:asciiTheme="minorHAnsi" w:hAnsiTheme="minorHAnsi" w:cstheme="minorHAnsi"/>
          <w:sz w:val="22"/>
          <w:szCs w:val="22"/>
        </w:rPr>
        <w:t xml:space="preserve"> a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 xml:space="preserve"> meaningful manner.</w:t>
      </w:r>
    </w:p>
    <w:p w14:paraId="2EF5B916" w14:textId="77777777" w:rsidR="00433596" w:rsidRPr="00AF3F01" w:rsidRDefault="00433596" w:rsidP="00287BD3">
      <w:pPr>
        <w:pStyle w:val="BodyText"/>
        <w:numPr>
          <w:ilvl w:val="2"/>
          <w:numId w:val="16"/>
        </w:numPr>
        <w:tabs>
          <w:tab w:val="left" w:pos="1080"/>
        </w:tabs>
        <w:spacing w:line="305" w:lineRule="exact"/>
        <w:ind w:left="720" w:right="63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F3F01">
        <w:rPr>
          <w:rFonts w:asciiTheme="minorHAnsi" w:hAnsiTheme="minorHAnsi" w:cstheme="minorHAnsi"/>
          <w:sz w:val="22"/>
          <w:szCs w:val="22"/>
        </w:rPr>
        <w:t>Neglecting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clinical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responsibilities.</w:t>
      </w:r>
    </w:p>
    <w:p w14:paraId="23CA531E" w14:textId="77777777" w:rsidR="00433596" w:rsidRPr="00AF3F01" w:rsidRDefault="00433596" w:rsidP="00287BD3">
      <w:pPr>
        <w:spacing w:before="12"/>
        <w:ind w:left="720" w:right="630"/>
        <w:jc w:val="both"/>
        <w:rPr>
          <w:rFonts w:eastAsia="Calibri" w:cstheme="minorHAnsi"/>
        </w:rPr>
      </w:pPr>
    </w:p>
    <w:p w14:paraId="23E35C60" w14:textId="7EB5C1BB" w:rsidR="00433596" w:rsidRPr="00AF3F01" w:rsidRDefault="00433596" w:rsidP="00287BD3">
      <w:pPr>
        <w:pStyle w:val="BodyText"/>
        <w:ind w:left="720" w:right="63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AF3F01">
        <w:rPr>
          <w:rFonts w:asciiTheme="minorHAnsi" w:hAnsiTheme="minorHAnsi" w:cstheme="minorHAnsi"/>
          <w:b/>
          <w:spacing w:val="-1"/>
          <w:sz w:val="22"/>
          <w:szCs w:val="22"/>
        </w:rPr>
        <w:t>Integrity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: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The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learning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environments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conducive</w:t>
      </w:r>
      <w:r w:rsidRPr="00AF3F0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to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conveying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professional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values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must</w:t>
      </w:r>
      <w:r w:rsidR="0021720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be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suffused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with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integrity.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Students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learn</w:t>
      </w:r>
      <w:r w:rsidRPr="00AF3F01">
        <w:rPr>
          <w:rFonts w:asciiTheme="minorHAnsi" w:hAnsiTheme="minorHAnsi" w:cstheme="minorHAnsi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enduring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lessons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of</w:t>
      </w:r>
      <w:r w:rsidRPr="00AF3F01">
        <w:rPr>
          <w:rFonts w:asciiTheme="minorHAnsi" w:hAnsiTheme="minorHAnsi" w:cstheme="minorHAnsi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 xml:space="preserve">professionalism </w:t>
      </w:r>
      <w:r w:rsidRPr="00AF3F01">
        <w:rPr>
          <w:rFonts w:asciiTheme="minorHAnsi" w:hAnsiTheme="minorHAnsi" w:cstheme="minorHAnsi"/>
          <w:spacing w:val="1"/>
          <w:sz w:val="22"/>
          <w:szCs w:val="22"/>
        </w:rPr>
        <w:t>by</w:t>
      </w:r>
      <w:r w:rsidR="0021720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observing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emulating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role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models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who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epitomize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authentic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professional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values</w:t>
      </w:r>
      <w:r w:rsidR="00217202">
        <w:rPr>
          <w:rFonts w:asciiTheme="minorHAnsi" w:hAnsiTheme="minorHAnsi" w:cstheme="minorHAnsi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and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 xml:space="preserve"> attitudes.  To maintain integrity, faculty members shall not engage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in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any</w:t>
      </w:r>
      <w:r w:rsidRPr="00AF3F0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of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following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activities:</w:t>
      </w:r>
    </w:p>
    <w:p w14:paraId="645B845F" w14:textId="77777777" w:rsidR="00433596" w:rsidRPr="00AF3F01" w:rsidRDefault="00433596" w:rsidP="00287BD3">
      <w:pPr>
        <w:pStyle w:val="BodyText"/>
        <w:ind w:left="720" w:right="630"/>
        <w:jc w:val="both"/>
        <w:rPr>
          <w:rFonts w:asciiTheme="minorHAnsi" w:hAnsiTheme="minorHAnsi" w:cstheme="minorHAnsi"/>
          <w:sz w:val="22"/>
          <w:szCs w:val="22"/>
        </w:rPr>
      </w:pPr>
    </w:p>
    <w:p w14:paraId="25F224E1" w14:textId="6B625BA6" w:rsidR="00433596" w:rsidRPr="00AF3F01" w:rsidRDefault="00433596" w:rsidP="00287BD3">
      <w:pPr>
        <w:pStyle w:val="BodyText"/>
        <w:numPr>
          <w:ilvl w:val="2"/>
          <w:numId w:val="16"/>
        </w:numPr>
        <w:tabs>
          <w:tab w:val="left" w:pos="1080"/>
        </w:tabs>
        <w:spacing w:line="305" w:lineRule="exact"/>
        <w:ind w:left="720" w:right="63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F3F01">
        <w:rPr>
          <w:rFonts w:asciiTheme="minorHAnsi" w:hAnsiTheme="minorHAnsi" w:cstheme="minorHAnsi"/>
          <w:spacing w:val="-1"/>
          <w:sz w:val="22"/>
          <w:szCs w:val="22"/>
        </w:rPr>
        <w:t>Plagiarism</w:t>
      </w:r>
    </w:p>
    <w:p w14:paraId="557D8296" w14:textId="3762DA01" w:rsidR="00433596" w:rsidRPr="00AF3F01" w:rsidRDefault="00433596" w:rsidP="00287BD3">
      <w:pPr>
        <w:pStyle w:val="BodyText"/>
        <w:numPr>
          <w:ilvl w:val="2"/>
          <w:numId w:val="16"/>
        </w:numPr>
        <w:tabs>
          <w:tab w:val="left" w:pos="1170"/>
        </w:tabs>
        <w:spacing w:before="1" w:line="305" w:lineRule="exact"/>
        <w:ind w:left="720" w:right="63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F3F01">
        <w:rPr>
          <w:rFonts w:asciiTheme="minorHAnsi" w:hAnsiTheme="minorHAnsi" w:cstheme="minorHAnsi"/>
          <w:spacing w:val="-1"/>
          <w:sz w:val="22"/>
          <w:szCs w:val="22"/>
        </w:rPr>
        <w:t>Scientific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fraud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or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misconduct</w:t>
      </w:r>
    </w:p>
    <w:p w14:paraId="4B078CD5" w14:textId="66522503" w:rsidR="00433596" w:rsidRPr="00AF3F01" w:rsidRDefault="00433596" w:rsidP="00287BD3">
      <w:pPr>
        <w:pStyle w:val="BodyText"/>
        <w:numPr>
          <w:ilvl w:val="2"/>
          <w:numId w:val="16"/>
        </w:numPr>
        <w:tabs>
          <w:tab w:val="left" w:pos="1170"/>
        </w:tabs>
        <w:spacing w:line="305" w:lineRule="exact"/>
        <w:ind w:left="720" w:right="63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F3F01">
        <w:rPr>
          <w:rFonts w:asciiTheme="minorHAnsi" w:hAnsiTheme="minorHAnsi" w:cstheme="minorHAnsi"/>
          <w:sz w:val="22"/>
          <w:szCs w:val="22"/>
        </w:rPr>
        <w:t>Concealing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pertinent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conflicts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of interest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in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educational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activities</w:t>
      </w:r>
    </w:p>
    <w:p w14:paraId="7BB2A722" w14:textId="7862DD52" w:rsidR="00433596" w:rsidRPr="00AF3F01" w:rsidRDefault="00433596" w:rsidP="00287BD3">
      <w:pPr>
        <w:pStyle w:val="BodyText"/>
        <w:numPr>
          <w:ilvl w:val="2"/>
          <w:numId w:val="16"/>
        </w:numPr>
        <w:tabs>
          <w:tab w:val="left" w:pos="1170"/>
        </w:tabs>
        <w:spacing w:before="1"/>
        <w:ind w:left="720" w:right="63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F3F01">
        <w:rPr>
          <w:rFonts w:asciiTheme="minorHAnsi" w:hAnsiTheme="minorHAnsi" w:cstheme="minorHAnsi"/>
          <w:sz w:val="22"/>
          <w:szCs w:val="22"/>
        </w:rPr>
        <w:t>Cheating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on</w:t>
      </w:r>
      <w:r w:rsidRPr="00AF3F01">
        <w:rPr>
          <w:rFonts w:asciiTheme="minorHAnsi" w:hAnsiTheme="minorHAnsi" w:cstheme="minorHAnsi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exams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offered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by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the institution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or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by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other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professional</w:t>
      </w:r>
      <w:r w:rsidR="0021720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organizations</w:t>
      </w:r>
    </w:p>
    <w:p w14:paraId="0FC2C8CD" w14:textId="03D18EF3" w:rsidR="00433596" w:rsidRPr="00AF3F01" w:rsidRDefault="00433596" w:rsidP="00287BD3">
      <w:pPr>
        <w:pStyle w:val="BodyText"/>
        <w:numPr>
          <w:ilvl w:val="2"/>
          <w:numId w:val="16"/>
        </w:numPr>
        <w:tabs>
          <w:tab w:val="left" w:pos="1170"/>
        </w:tabs>
        <w:spacing w:line="304" w:lineRule="exact"/>
        <w:ind w:left="720" w:right="63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F3F01">
        <w:rPr>
          <w:rFonts w:asciiTheme="minorHAnsi" w:hAnsiTheme="minorHAnsi" w:cstheme="minorHAnsi"/>
          <w:spacing w:val="-1"/>
          <w:sz w:val="22"/>
          <w:szCs w:val="22"/>
        </w:rPr>
        <w:t>Dishonesty</w:t>
      </w:r>
    </w:p>
    <w:p w14:paraId="3E9E2748" w14:textId="1965B302" w:rsidR="00433596" w:rsidRPr="00AF3F01" w:rsidRDefault="00433596" w:rsidP="00287BD3">
      <w:pPr>
        <w:pStyle w:val="BodyText"/>
        <w:numPr>
          <w:ilvl w:val="2"/>
          <w:numId w:val="16"/>
        </w:numPr>
        <w:tabs>
          <w:tab w:val="left" w:pos="1170"/>
        </w:tabs>
        <w:spacing w:line="302" w:lineRule="exact"/>
        <w:ind w:left="720" w:right="63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F3F01">
        <w:rPr>
          <w:rFonts w:asciiTheme="minorHAnsi" w:hAnsiTheme="minorHAnsi" w:cstheme="minorHAnsi"/>
          <w:spacing w:val="-1"/>
          <w:sz w:val="22"/>
          <w:szCs w:val="22"/>
        </w:rPr>
        <w:t>Falsification of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documents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or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electronic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records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pertaining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to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patient care</w:t>
      </w:r>
      <w:r w:rsidRPr="00AF3F0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or</w:t>
      </w:r>
      <w:r w:rsidR="00217202">
        <w:rPr>
          <w:rFonts w:asciiTheme="minorHAnsi" w:hAnsiTheme="minorHAnsi" w:cstheme="minorHAnsi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student</w:t>
      </w:r>
      <w:r w:rsidRPr="00AF3F0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advancement</w:t>
      </w:r>
    </w:p>
    <w:p w14:paraId="5455C195" w14:textId="6D910613" w:rsidR="00433596" w:rsidRPr="00AF3F01" w:rsidRDefault="00433596" w:rsidP="00287BD3">
      <w:pPr>
        <w:pStyle w:val="BodyText"/>
        <w:numPr>
          <w:ilvl w:val="2"/>
          <w:numId w:val="16"/>
        </w:numPr>
        <w:tabs>
          <w:tab w:val="left" w:pos="1170"/>
        </w:tabs>
        <w:spacing w:line="302" w:lineRule="exact"/>
        <w:ind w:left="720" w:right="63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F3F01">
        <w:rPr>
          <w:rFonts w:asciiTheme="minorHAnsi" w:hAnsiTheme="minorHAnsi" w:cstheme="minorHAnsi"/>
          <w:spacing w:val="-1"/>
          <w:sz w:val="22"/>
          <w:szCs w:val="22"/>
        </w:rPr>
        <w:t>Violations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of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 xml:space="preserve"> confidentiality</w:t>
      </w:r>
    </w:p>
    <w:p w14:paraId="78F05574" w14:textId="6FA30980" w:rsidR="00433596" w:rsidRPr="00AF3F01" w:rsidRDefault="00433596" w:rsidP="00287BD3">
      <w:pPr>
        <w:pStyle w:val="BodyText"/>
        <w:numPr>
          <w:ilvl w:val="2"/>
          <w:numId w:val="16"/>
        </w:numPr>
        <w:tabs>
          <w:tab w:val="left" w:pos="1170"/>
          <w:tab w:val="left" w:pos="1440"/>
        </w:tabs>
        <w:spacing w:line="305" w:lineRule="exact"/>
        <w:ind w:left="720" w:right="63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F3F01">
        <w:rPr>
          <w:rFonts w:asciiTheme="minorHAnsi" w:hAnsiTheme="minorHAnsi" w:cstheme="minorHAnsi"/>
          <w:spacing w:val="-1"/>
          <w:sz w:val="22"/>
          <w:szCs w:val="22"/>
        </w:rPr>
        <w:t>Mistreatment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of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patients</w:t>
      </w:r>
    </w:p>
    <w:p w14:paraId="370B4BA9" w14:textId="5CB0646A" w:rsidR="00433596" w:rsidRPr="00AF3F01" w:rsidRDefault="00433596" w:rsidP="00287BD3">
      <w:pPr>
        <w:pStyle w:val="BodyText"/>
        <w:numPr>
          <w:ilvl w:val="2"/>
          <w:numId w:val="16"/>
        </w:numPr>
        <w:tabs>
          <w:tab w:val="left" w:pos="1170"/>
          <w:tab w:val="left" w:pos="1440"/>
        </w:tabs>
        <w:spacing w:before="1" w:line="305" w:lineRule="exact"/>
        <w:ind w:left="720" w:right="63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F3F01">
        <w:rPr>
          <w:rFonts w:asciiTheme="minorHAnsi" w:hAnsiTheme="minorHAnsi" w:cstheme="minorHAnsi"/>
          <w:sz w:val="22"/>
          <w:szCs w:val="22"/>
        </w:rPr>
        <w:t>Unlawful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activity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 xml:space="preserve">when 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>it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is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determined the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interest of the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school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is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involved</w:t>
      </w:r>
    </w:p>
    <w:p w14:paraId="47626A6F" w14:textId="76092C84" w:rsidR="00433596" w:rsidRPr="00AF3F01" w:rsidRDefault="00433596" w:rsidP="00287BD3">
      <w:pPr>
        <w:pStyle w:val="BodyText"/>
        <w:numPr>
          <w:ilvl w:val="2"/>
          <w:numId w:val="16"/>
        </w:numPr>
        <w:tabs>
          <w:tab w:val="left" w:pos="1170"/>
          <w:tab w:val="left" w:pos="1440"/>
        </w:tabs>
        <w:spacing w:before="1" w:line="305" w:lineRule="exact"/>
        <w:ind w:left="720" w:right="63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F3F01">
        <w:rPr>
          <w:rFonts w:asciiTheme="minorHAnsi" w:hAnsiTheme="minorHAnsi" w:cstheme="minorHAnsi"/>
          <w:spacing w:val="-1"/>
          <w:sz w:val="22"/>
          <w:szCs w:val="22"/>
        </w:rPr>
        <w:t>Misappropriation of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funds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or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resources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for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personal benefit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or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use</w:t>
      </w:r>
    </w:p>
    <w:p w14:paraId="259A0E93" w14:textId="77777777" w:rsidR="00433596" w:rsidRPr="00AF3F01" w:rsidRDefault="00433596" w:rsidP="00287BD3">
      <w:pPr>
        <w:spacing w:before="2"/>
        <w:ind w:left="720" w:right="630"/>
        <w:jc w:val="both"/>
        <w:rPr>
          <w:rFonts w:eastAsia="Calibri" w:cstheme="minorHAnsi"/>
        </w:rPr>
      </w:pPr>
    </w:p>
    <w:p w14:paraId="222DE69C" w14:textId="10E2BFF1" w:rsidR="00433596" w:rsidRPr="00AF3F01" w:rsidRDefault="00433596" w:rsidP="00287BD3">
      <w:pPr>
        <w:pStyle w:val="BodyText"/>
        <w:tabs>
          <w:tab w:val="left" w:pos="996"/>
        </w:tabs>
        <w:ind w:left="720" w:right="630"/>
        <w:jc w:val="both"/>
        <w:rPr>
          <w:rFonts w:asciiTheme="minorHAnsi" w:hAnsiTheme="minorHAnsi" w:cstheme="minorHAnsi"/>
          <w:sz w:val="22"/>
          <w:szCs w:val="22"/>
        </w:rPr>
      </w:pPr>
      <w:r w:rsidRPr="00AF3F01">
        <w:rPr>
          <w:rFonts w:asciiTheme="minorHAnsi" w:hAnsiTheme="minorHAnsi" w:cstheme="minorHAnsi"/>
          <w:b/>
          <w:spacing w:val="-1"/>
          <w:sz w:val="22"/>
          <w:szCs w:val="22"/>
        </w:rPr>
        <w:t>Respect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: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Fundamental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to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the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ethic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of medicine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is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respect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for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every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individual.</w:t>
      </w:r>
      <w:r w:rsidRPr="00AF3F0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Mutual</w:t>
      </w:r>
      <w:r w:rsidR="00217202">
        <w:rPr>
          <w:rFonts w:asciiTheme="minorHAnsi" w:hAnsiTheme="minorHAnsi" w:cstheme="minorHAnsi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respect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between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learners,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as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novice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members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of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the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medical</w:t>
      </w:r>
      <w:r w:rsidRPr="00AF3F0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profession,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their</w:t>
      </w:r>
      <w:r w:rsidR="0021720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teachers,</w:t>
      </w:r>
      <w:r w:rsidRPr="00AF3F0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as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experienced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and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esteemed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professionals,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is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essential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for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nurturing</w:t>
      </w:r>
      <w:r w:rsidRPr="00AF3F0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th</w:t>
      </w:r>
      <w:r w:rsidR="00217202">
        <w:rPr>
          <w:rFonts w:asciiTheme="minorHAnsi" w:hAnsiTheme="minorHAnsi" w:cstheme="minorHAnsi"/>
          <w:spacing w:val="-1"/>
          <w:sz w:val="22"/>
          <w:szCs w:val="22"/>
        </w:rPr>
        <w:t xml:space="preserve">is </w:t>
      </w:r>
      <w:r w:rsidRPr="00AF3F01">
        <w:rPr>
          <w:rFonts w:asciiTheme="minorHAnsi" w:hAnsiTheme="minorHAnsi" w:cstheme="minorHAnsi"/>
          <w:sz w:val="22"/>
          <w:szCs w:val="22"/>
        </w:rPr>
        <w:t>ethic.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21720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Given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inherently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hierarchical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nature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of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teacher-learner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relationship,</w:t>
      </w:r>
      <w:r w:rsidR="0021720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teachers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have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a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special obligation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to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ensure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that students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and residents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are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always</w:t>
      </w:r>
      <w:r w:rsidRPr="00AF3F01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treated</w:t>
      </w:r>
      <w:r w:rsidRPr="00AF3F01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respectfully.</w:t>
      </w:r>
    </w:p>
    <w:p w14:paraId="55F4B3E8" w14:textId="77777777" w:rsidR="00B13849" w:rsidRPr="00AF3F01" w:rsidRDefault="00B13849" w:rsidP="00287BD3">
      <w:pPr>
        <w:pStyle w:val="BodyText"/>
        <w:ind w:left="720" w:right="630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27A69ED4" w14:textId="638A7158" w:rsidR="00433596" w:rsidRPr="00AF3F01" w:rsidRDefault="00433596" w:rsidP="00287BD3">
      <w:pPr>
        <w:pStyle w:val="BodyText"/>
        <w:ind w:left="720" w:right="63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AF3F01">
        <w:rPr>
          <w:rFonts w:asciiTheme="minorHAnsi" w:hAnsiTheme="minorHAnsi" w:cstheme="minorHAnsi"/>
          <w:spacing w:val="-1"/>
          <w:sz w:val="22"/>
          <w:szCs w:val="22"/>
        </w:rPr>
        <w:t>Members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of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the </w:t>
      </w:r>
      <w:r w:rsidRPr="00AF3F01">
        <w:rPr>
          <w:rFonts w:asciiTheme="minorHAnsi" w:hAnsiTheme="minorHAnsi" w:cstheme="minorHAnsi"/>
          <w:sz w:val="22"/>
          <w:szCs w:val="22"/>
        </w:rPr>
        <w:t>academic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community</w:t>
      </w:r>
      <w:r w:rsidRPr="00AF3F0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demonstrate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respect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for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others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at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all</w:t>
      </w:r>
      <w:r w:rsidR="00217202">
        <w:rPr>
          <w:rFonts w:asciiTheme="minorHAnsi" w:hAnsiTheme="minorHAnsi" w:cstheme="minorHAnsi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times.</w:t>
      </w:r>
      <w:r w:rsidRPr="00AF3F0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Inappropriate</w:t>
      </w:r>
      <w:r w:rsidRPr="00AF3F0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behaviors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include:</w:t>
      </w:r>
    </w:p>
    <w:p w14:paraId="3E27F2CC" w14:textId="77777777" w:rsidR="00433596" w:rsidRPr="00AF3F01" w:rsidRDefault="00433596" w:rsidP="00287BD3">
      <w:pPr>
        <w:pStyle w:val="BodyText"/>
        <w:ind w:left="720" w:right="630"/>
        <w:jc w:val="both"/>
        <w:rPr>
          <w:rFonts w:asciiTheme="minorHAnsi" w:hAnsiTheme="minorHAnsi" w:cstheme="minorHAnsi"/>
          <w:sz w:val="22"/>
          <w:szCs w:val="22"/>
        </w:rPr>
      </w:pPr>
    </w:p>
    <w:p w14:paraId="1D9A5667" w14:textId="512B2C29" w:rsidR="00433596" w:rsidRPr="00AF3F01" w:rsidRDefault="00433596" w:rsidP="00287BD3">
      <w:pPr>
        <w:pStyle w:val="BodyText"/>
        <w:numPr>
          <w:ilvl w:val="2"/>
          <w:numId w:val="16"/>
        </w:numPr>
        <w:tabs>
          <w:tab w:val="left" w:pos="1080"/>
          <w:tab w:val="left" w:pos="1440"/>
        </w:tabs>
        <w:spacing w:line="304" w:lineRule="exact"/>
        <w:ind w:left="720" w:right="63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F3F01">
        <w:rPr>
          <w:rFonts w:asciiTheme="minorHAnsi" w:hAnsiTheme="minorHAnsi" w:cstheme="minorHAnsi"/>
          <w:spacing w:val="-1"/>
          <w:sz w:val="22"/>
          <w:szCs w:val="22"/>
        </w:rPr>
        <w:t>Unwanted physical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 xml:space="preserve">contact </w:t>
      </w:r>
      <w:r w:rsidRPr="00AF3F01">
        <w:rPr>
          <w:rFonts w:asciiTheme="minorHAnsi" w:hAnsiTheme="minorHAnsi" w:cstheme="minorHAnsi"/>
          <w:sz w:val="22"/>
          <w:szCs w:val="22"/>
        </w:rPr>
        <w:t>or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threat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of the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same</w:t>
      </w:r>
    </w:p>
    <w:p w14:paraId="44F15C2C" w14:textId="004A1004" w:rsidR="00433596" w:rsidRPr="00AF3F01" w:rsidRDefault="00433596" w:rsidP="00287BD3">
      <w:pPr>
        <w:pStyle w:val="BodyText"/>
        <w:numPr>
          <w:ilvl w:val="2"/>
          <w:numId w:val="16"/>
        </w:numPr>
        <w:tabs>
          <w:tab w:val="left" w:pos="1080"/>
        </w:tabs>
        <w:spacing w:line="305" w:lineRule="exact"/>
        <w:ind w:left="720" w:right="63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F3F01">
        <w:rPr>
          <w:rFonts w:asciiTheme="minorHAnsi" w:hAnsiTheme="minorHAnsi" w:cstheme="minorHAnsi"/>
          <w:sz w:val="22"/>
          <w:szCs w:val="22"/>
        </w:rPr>
        <w:t>Sexual</w:t>
      </w:r>
      <w:r w:rsidRPr="00AF3F0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harassment</w:t>
      </w:r>
    </w:p>
    <w:p w14:paraId="7A69EB02" w14:textId="52B27A25" w:rsidR="00433596" w:rsidRPr="00AF3F01" w:rsidRDefault="00433596" w:rsidP="00287BD3">
      <w:pPr>
        <w:pStyle w:val="BodyText"/>
        <w:numPr>
          <w:ilvl w:val="3"/>
          <w:numId w:val="16"/>
        </w:numPr>
        <w:tabs>
          <w:tab w:val="left" w:pos="1440"/>
        </w:tabs>
        <w:spacing w:line="241" w:lineRule="auto"/>
        <w:ind w:left="1080" w:right="630"/>
        <w:jc w:val="both"/>
        <w:rPr>
          <w:rFonts w:asciiTheme="minorHAnsi" w:hAnsiTheme="minorHAnsi" w:cstheme="minorHAnsi"/>
          <w:sz w:val="22"/>
          <w:szCs w:val="22"/>
        </w:rPr>
      </w:pPr>
      <w:r w:rsidRPr="00AF3F01">
        <w:rPr>
          <w:rFonts w:asciiTheme="minorHAnsi" w:hAnsiTheme="minorHAnsi" w:cstheme="minorHAnsi"/>
          <w:spacing w:val="-1"/>
          <w:sz w:val="22"/>
          <w:szCs w:val="22"/>
        </w:rPr>
        <w:t>Loss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of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personal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civility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including shouting,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personal insults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or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attacks,</w:t>
      </w:r>
      <w:r w:rsidR="0021720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throwing</w:t>
      </w:r>
      <w:r w:rsidRPr="00AF3F0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items,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or</w:t>
      </w:r>
      <w:r w:rsidRPr="00AF3F0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damaging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personal</w:t>
      </w:r>
      <w:r w:rsidRPr="00AF3F0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or</w:t>
      </w:r>
      <w:r w:rsidRPr="00AF3F0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community</w:t>
      </w:r>
      <w:r w:rsidRPr="00AF3F0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property</w:t>
      </w:r>
    </w:p>
    <w:p w14:paraId="4C69A290" w14:textId="2404C97D" w:rsidR="00433596" w:rsidRPr="00AF3F01" w:rsidRDefault="00433596" w:rsidP="00287BD3">
      <w:pPr>
        <w:pStyle w:val="BodyText"/>
        <w:numPr>
          <w:ilvl w:val="2"/>
          <w:numId w:val="16"/>
        </w:numPr>
        <w:tabs>
          <w:tab w:val="left" w:pos="1080"/>
        </w:tabs>
        <w:spacing w:line="302" w:lineRule="exact"/>
        <w:ind w:left="720" w:right="63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F3F01">
        <w:rPr>
          <w:rFonts w:asciiTheme="minorHAnsi" w:hAnsiTheme="minorHAnsi" w:cstheme="minorHAnsi"/>
          <w:spacing w:val="-1"/>
          <w:sz w:val="22"/>
          <w:szCs w:val="22"/>
        </w:rPr>
        <w:t>Discrimination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in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teaching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and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assessment</w:t>
      </w:r>
    </w:p>
    <w:p w14:paraId="0B8E4B74" w14:textId="4B3D3147" w:rsidR="00433596" w:rsidRPr="00AF3F01" w:rsidRDefault="00433596" w:rsidP="00287BD3">
      <w:pPr>
        <w:pStyle w:val="BodyText"/>
        <w:numPr>
          <w:ilvl w:val="3"/>
          <w:numId w:val="16"/>
        </w:numPr>
        <w:tabs>
          <w:tab w:val="left" w:pos="1440"/>
        </w:tabs>
        <w:spacing w:line="241" w:lineRule="auto"/>
        <w:ind w:left="1080" w:right="630"/>
        <w:jc w:val="both"/>
        <w:rPr>
          <w:rFonts w:asciiTheme="minorHAnsi" w:hAnsiTheme="minorHAnsi" w:cstheme="minorHAnsi"/>
          <w:sz w:val="22"/>
          <w:szCs w:val="22"/>
        </w:rPr>
      </w:pPr>
      <w:r w:rsidRPr="00AF3F01">
        <w:rPr>
          <w:rFonts w:asciiTheme="minorHAnsi" w:hAnsiTheme="minorHAnsi" w:cstheme="minorHAnsi"/>
          <w:sz w:val="22"/>
          <w:szCs w:val="22"/>
        </w:rPr>
        <w:t>Requests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for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others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perform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inappropriate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personal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errands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in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return</w:t>
      </w:r>
      <w:r w:rsidR="0021720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for</w:t>
      </w:r>
      <w:r w:rsidRPr="00AF3F0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educational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advancement</w:t>
      </w:r>
    </w:p>
    <w:p w14:paraId="6CF14C26" w14:textId="740B1FD4" w:rsidR="00433596" w:rsidRDefault="00433596" w:rsidP="00287BD3">
      <w:pPr>
        <w:spacing w:before="10"/>
        <w:ind w:left="720" w:right="630"/>
        <w:jc w:val="both"/>
        <w:rPr>
          <w:rFonts w:eastAsia="Calibri" w:cstheme="minorHAnsi"/>
        </w:rPr>
      </w:pPr>
    </w:p>
    <w:p w14:paraId="69D10DC3" w14:textId="77777777" w:rsidR="00DB7FC8" w:rsidRPr="00AF3F01" w:rsidRDefault="00DB7FC8" w:rsidP="00287BD3">
      <w:pPr>
        <w:spacing w:before="10"/>
        <w:ind w:left="720" w:right="630"/>
        <w:jc w:val="both"/>
        <w:rPr>
          <w:rFonts w:eastAsia="Calibri" w:cstheme="minorHAnsi"/>
        </w:rPr>
      </w:pPr>
    </w:p>
    <w:p w14:paraId="000331B0" w14:textId="77777777" w:rsidR="00433596" w:rsidRPr="00AF3F01" w:rsidRDefault="00B13849" w:rsidP="00287BD3">
      <w:pPr>
        <w:pStyle w:val="BodyText"/>
        <w:ind w:left="720" w:right="630"/>
        <w:jc w:val="both"/>
        <w:rPr>
          <w:rFonts w:asciiTheme="minorHAnsi" w:hAnsiTheme="minorHAnsi" w:cstheme="minorHAnsi"/>
          <w:sz w:val="22"/>
          <w:szCs w:val="22"/>
        </w:rPr>
      </w:pPr>
      <w:r w:rsidRPr="00AF3F0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Responsibilities: </w:t>
      </w:r>
      <w:r w:rsidR="00433596" w:rsidRPr="00AF3F01">
        <w:rPr>
          <w:rFonts w:asciiTheme="minorHAnsi" w:hAnsiTheme="minorHAnsi" w:cstheme="minorHAnsi"/>
          <w:sz w:val="22"/>
          <w:szCs w:val="22"/>
        </w:rPr>
        <w:t>The</w:t>
      </w:r>
      <w:r w:rsidR="00433596"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33596" w:rsidRPr="00AF3F01">
        <w:rPr>
          <w:rFonts w:asciiTheme="minorHAnsi" w:hAnsiTheme="minorHAnsi" w:cstheme="minorHAnsi"/>
          <w:spacing w:val="-1"/>
          <w:sz w:val="22"/>
          <w:szCs w:val="22"/>
        </w:rPr>
        <w:t>above</w:t>
      </w:r>
      <w:r w:rsidR="00433596"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33596" w:rsidRPr="00AF3F01">
        <w:rPr>
          <w:rFonts w:asciiTheme="minorHAnsi" w:hAnsiTheme="minorHAnsi" w:cstheme="minorHAnsi"/>
          <w:spacing w:val="-1"/>
          <w:sz w:val="22"/>
          <w:szCs w:val="22"/>
        </w:rPr>
        <w:t>principles</w:t>
      </w:r>
      <w:r w:rsidR="00433596"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33596" w:rsidRPr="00AF3F01">
        <w:rPr>
          <w:rFonts w:asciiTheme="minorHAnsi" w:hAnsiTheme="minorHAnsi" w:cstheme="minorHAnsi"/>
          <w:spacing w:val="-1"/>
          <w:sz w:val="22"/>
          <w:szCs w:val="22"/>
        </w:rPr>
        <w:t>initiate</w:t>
      </w:r>
      <w:r w:rsidR="00433596"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33596" w:rsidRPr="00AF3F01">
        <w:rPr>
          <w:rFonts w:asciiTheme="minorHAnsi" w:hAnsiTheme="minorHAnsi" w:cstheme="minorHAnsi"/>
          <w:sz w:val="22"/>
          <w:szCs w:val="22"/>
        </w:rPr>
        <w:t>the</w:t>
      </w:r>
      <w:r w:rsidR="00433596"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33596" w:rsidRPr="00AF3F01">
        <w:rPr>
          <w:rFonts w:asciiTheme="minorHAnsi" w:hAnsiTheme="minorHAnsi" w:cstheme="minorHAnsi"/>
          <w:spacing w:val="-1"/>
          <w:sz w:val="22"/>
          <w:szCs w:val="22"/>
        </w:rPr>
        <w:t>description</w:t>
      </w:r>
      <w:r w:rsidR="00433596"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33596" w:rsidRPr="00AF3F01">
        <w:rPr>
          <w:rFonts w:asciiTheme="minorHAnsi" w:hAnsiTheme="minorHAnsi" w:cstheme="minorHAnsi"/>
          <w:sz w:val="22"/>
          <w:szCs w:val="22"/>
        </w:rPr>
        <w:t>of</w:t>
      </w:r>
      <w:r w:rsidR="00433596"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33596" w:rsidRPr="00AF3F01">
        <w:rPr>
          <w:rFonts w:asciiTheme="minorHAnsi" w:hAnsiTheme="minorHAnsi" w:cstheme="minorHAnsi"/>
          <w:sz w:val="22"/>
          <w:szCs w:val="22"/>
        </w:rPr>
        <w:t>a</w:t>
      </w:r>
      <w:r w:rsidR="00433596" w:rsidRPr="00AF3F01">
        <w:rPr>
          <w:rFonts w:asciiTheme="minorHAnsi" w:hAnsiTheme="minorHAnsi" w:cstheme="minorHAnsi"/>
          <w:spacing w:val="-1"/>
          <w:sz w:val="22"/>
          <w:szCs w:val="22"/>
        </w:rPr>
        <w:t xml:space="preserve"> set</w:t>
      </w:r>
      <w:r w:rsidR="00433596" w:rsidRPr="00AF3F01">
        <w:rPr>
          <w:rFonts w:asciiTheme="minorHAnsi" w:hAnsiTheme="minorHAnsi" w:cstheme="minorHAnsi"/>
          <w:sz w:val="22"/>
          <w:szCs w:val="22"/>
        </w:rPr>
        <w:t xml:space="preserve"> </w:t>
      </w:r>
      <w:r w:rsidR="00433596" w:rsidRPr="00AF3F01">
        <w:rPr>
          <w:rFonts w:asciiTheme="minorHAnsi" w:hAnsiTheme="minorHAnsi" w:cstheme="minorHAnsi"/>
          <w:spacing w:val="-1"/>
          <w:sz w:val="22"/>
          <w:szCs w:val="22"/>
        </w:rPr>
        <w:t>of</w:t>
      </w:r>
      <w:r w:rsidR="00433596" w:rsidRPr="00AF3F01">
        <w:rPr>
          <w:rFonts w:asciiTheme="minorHAnsi" w:hAnsiTheme="minorHAnsi" w:cstheme="minorHAnsi"/>
          <w:sz w:val="22"/>
          <w:szCs w:val="22"/>
        </w:rPr>
        <w:t xml:space="preserve"> </w:t>
      </w:r>
      <w:r w:rsidR="00433596" w:rsidRPr="00AF3F01">
        <w:rPr>
          <w:rFonts w:asciiTheme="minorHAnsi" w:hAnsiTheme="minorHAnsi" w:cstheme="minorHAnsi"/>
          <w:spacing w:val="-1"/>
          <w:sz w:val="22"/>
          <w:szCs w:val="22"/>
        </w:rPr>
        <w:t>responsibilities</w:t>
      </w:r>
      <w:r w:rsidR="00433596"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33596" w:rsidRPr="00AF3F01">
        <w:rPr>
          <w:rFonts w:asciiTheme="minorHAnsi" w:hAnsiTheme="minorHAnsi" w:cstheme="minorHAnsi"/>
          <w:sz w:val="22"/>
          <w:szCs w:val="22"/>
        </w:rPr>
        <w:t>for</w:t>
      </w:r>
      <w:r w:rsidR="00433596"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33596" w:rsidRPr="00AF3F01">
        <w:rPr>
          <w:rFonts w:asciiTheme="minorHAnsi" w:hAnsiTheme="minorHAnsi" w:cstheme="minorHAnsi"/>
          <w:spacing w:val="-1"/>
          <w:sz w:val="22"/>
          <w:szCs w:val="22"/>
        </w:rPr>
        <w:t>teachers</w:t>
      </w:r>
      <w:r w:rsidR="00433596"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33596" w:rsidRPr="00AF3F0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="00433596" w:rsidRPr="00AF3F01">
        <w:rPr>
          <w:rFonts w:asciiTheme="minorHAnsi" w:hAnsiTheme="minorHAnsi" w:cstheme="minorHAnsi"/>
          <w:spacing w:val="90"/>
          <w:sz w:val="22"/>
          <w:szCs w:val="22"/>
        </w:rPr>
        <w:t xml:space="preserve"> </w:t>
      </w:r>
      <w:r w:rsidR="00433596" w:rsidRPr="00AF3F01">
        <w:rPr>
          <w:rFonts w:asciiTheme="minorHAnsi" w:hAnsiTheme="minorHAnsi" w:cstheme="minorHAnsi"/>
          <w:sz w:val="22"/>
          <w:szCs w:val="22"/>
        </w:rPr>
        <w:t>learners.</w:t>
      </w:r>
    </w:p>
    <w:p w14:paraId="1595E55D" w14:textId="77777777" w:rsidR="00433596" w:rsidRPr="00AF3F01" w:rsidRDefault="00433596" w:rsidP="00287BD3">
      <w:pPr>
        <w:pStyle w:val="BodyText"/>
        <w:spacing w:line="292" w:lineRule="exact"/>
        <w:ind w:left="720" w:right="630"/>
        <w:jc w:val="both"/>
        <w:rPr>
          <w:rFonts w:asciiTheme="minorHAnsi" w:hAnsiTheme="minorHAnsi" w:cstheme="minorHAnsi"/>
          <w:sz w:val="22"/>
          <w:szCs w:val="22"/>
        </w:rPr>
      </w:pPr>
    </w:p>
    <w:p w14:paraId="328CCBA6" w14:textId="77777777" w:rsidR="00433596" w:rsidRPr="00AF3F01" w:rsidRDefault="00433596" w:rsidP="00287BD3">
      <w:pPr>
        <w:pStyle w:val="BodyText"/>
        <w:spacing w:line="292" w:lineRule="exact"/>
        <w:ind w:left="720" w:right="63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AF3F01">
        <w:rPr>
          <w:rFonts w:asciiTheme="minorHAnsi" w:hAnsiTheme="minorHAnsi" w:cstheme="minorHAnsi"/>
          <w:sz w:val="22"/>
          <w:szCs w:val="22"/>
        </w:rPr>
        <w:t>The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responsibilities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for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teachers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include:</w:t>
      </w:r>
    </w:p>
    <w:p w14:paraId="5E6D5CB5" w14:textId="77777777" w:rsidR="00433596" w:rsidRPr="00AF3F01" w:rsidRDefault="00433596" w:rsidP="00287BD3">
      <w:pPr>
        <w:pStyle w:val="BodyText"/>
        <w:spacing w:line="292" w:lineRule="exact"/>
        <w:ind w:left="720" w:right="630"/>
        <w:jc w:val="both"/>
        <w:rPr>
          <w:rFonts w:asciiTheme="minorHAnsi" w:hAnsiTheme="minorHAnsi" w:cstheme="minorHAnsi"/>
          <w:sz w:val="22"/>
          <w:szCs w:val="22"/>
        </w:rPr>
      </w:pPr>
    </w:p>
    <w:p w14:paraId="248A7332" w14:textId="05985739" w:rsidR="00433596" w:rsidRPr="00AF3F01" w:rsidRDefault="00433596" w:rsidP="00287BD3">
      <w:pPr>
        <w:pStyle w:val="BodyText"/>
        <w:numPr>
          <w:ilvl w:val="4"/>
          <w:numId w:val="16"/>
        </w:numPr>
        <w:tabs>
          <w:tab w:val="left" w:pos="1540"/>
        </w:tabs>
        <w:spacing w:line="305" w:lineRule="exact"/>
        <w:ind w:left="1080" w:right="630"/>
        <w:jc w:val="both"/>
        <w:rPr>
          <w:rFonts w:asciiTheme="minorHAnsi" w:hAnsiTheme="minorHAnsi" w:cstheme="minorHAnsi"/>
          <w:sz w:val="22"/>
          <w:szCs w:val="22"/>
        </w:rPr>
      </w:pPr>
      <w:r w:rsidRPr="00AF3F01">
        <w:rPr>
          <w:rFonts w:asciiTheme="minorHAnsi" w:hAnsiTheme="minorHAnsi" w:cstheme="minorHAnsi"/>
          <w:sz w:val="22"/>
          <w:szCs w:val="22"/>
        </w:rPr>
        <w:t>Treat</w:t>
      </w:r>
      <w:r w:rsidRPr="00AF3F0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learners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with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respect</w:t>
      </w:r>
    </w:p>
    <w:p w14:paraId="6E720274" w14:textId="4056E4CC" w:rsidR="00433596" w:rsidRPr="00AF3F01" w:rsidRDefault="00433596" w:rsidP="00287BD3">
      <w:pPr>
        <w:pStyle w:val="BodyText"/>
        <w:numPr>
          <w:ilvl w:val="4"/>
          <w:numId w:val="16"/>
        </w:numPr>
        <w:tabs>
          <w:tab w:val="left" w:pos="1540"/>
        </w:tabs>
        <w:spacing w:before="1"/>
        <w:ind w:left="1080" w:right="630"/>
        <w:jc w:val="both"/>
        <w:rPr>
          <w:rFonts w:asciiTheme="minorHAnsi" w:hAnsiTheme="minorHAnsi" w:cstheme="minorHAnsi"/>
          <w:sz w:val="22"/>
          <w:szCs w:val="22"/>
        </w:rPr>
      </w:pPr>
      <w:r w:rsidRPr="00AF3F01">
        <w:rPr>
          <w:rFonts w:asciiTheme="minorHAnsi" w:hAnsiTheme="minorHAnsi" w:cstheme="minorHAnsi"/>
          <w:sz w:val="22"/>
          <w:szCs w:val="22"/>
        </w:rPr>
        <w:t>Treat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learners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colleagues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equally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without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regard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to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gender,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race,</w:t>
      </w:r>
      <w:r w:rsidRPr="00AF3F01">
        <w:rPr>
          <w:rFonts w:asciiTheme="minorHAnsi" w:hAnsiTheme="minorHAnsi" w:cstheme="minorHAnsi"/>
          <w:spacing w:val="55"/>
          <w:w w:val="99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disability,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cultural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origins,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age, or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religious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beliefs</w:t>
      </w:r>
    </w:p>
    <w:p w14:paraId="26D50C4F" w14:textId="60943DB3" w:rsidR="00433596" w:rsidRPr="00AF3F01" w:rsidRDefault="00433596" w:rsidP="00287BD3">
      <w:pPr>
        <w:pStyle w:val="BodyText"/>
        <w:numPr>
          <w:ilvl w:val="4"/>
          <w:numId w:val="16"/>
        </w:numPr>
        <w:tabs>
          <w:tab w:val="left" w:pos="1540"/>
        </w:tabs>
        <w:spacing w:line="304" w:lineRule="exact"/>
        <w:ind w:left="1080" w:right="630"/>
        <w:jc w:val="both"/>
        <w:rPr>
          <w:rFonts w:asciiTheme="minorHAnsi" w:hAnsiTheme="minorHAnsi" w:cstheme="minorHAnsi"/>
          <w:sz w:val="22"/>
          <w:szCs w:val="22"/>
        </w:rPr>
      </w:pPr>
      <w:r w:rsidRPr="00AF3F01">
        <w:rPr>
          <w:rFonts w:asciiTheme="minorHAnsi" w:hAnsiTheme="minorHAnsi" w:cstheme="minorHAnsi"/>
          <w:sz w:val="22"/>
          <w:szCs w:val="22"/>
        </w:rPr>
        <w:t>Treat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colleagues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patients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in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a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professional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manner</w:t>
      </w:r>
    </w:p>
    <w:p w14:paraId="56460964" w14:textId="415FED43" w:rsidR="00433596" w:rsidRPr="00AF3F01" w:rsidRDefault="00433596" w:rsidP="00287BD3">
      <w:pPr>
        <w:pStyle w:val="BodyText"/>
        <w:numPr>
          <w:ilvl w:val="4"/>
          <w:numId w:val="16"/>
        </w:numPr>
        <w:tabs>
          <w:tab w:val="left" w:pos="1540"/>
        </w:tabs>
        <w:spacing w:line="305" w:lineRule="exact"/>
        <w:ind w:left="1080" w:right="630"/>
        <w:jc w:val="both"/>
        <w:rPr>
          <w:rFonts w:asciiTheme="minorHAnsi" w:hAnsiTheme="minorHAnsi" w:cstheme="minorHAnsi"/>
          <w:sz w:val="22"/>
          <w:szCs w:val="22"/>
        </w:rPr>
      </w:pPr>
      <w:r w:rsidRPr="00AF3F01">
        <w:rPr>
          <w:rFonts w:asciiTheme="minorHAnsi" w:hAnsiTheme="minorHAnsi" w:cstheme="minorHAnsi"/>
          <w:sz w:val="22"/>
          <w:szCs w:val="22"/>
        </w:rPr>
        <w:t>Provide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current,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high</w:t>
      </w:r>
      <w:r w:rsidR="00217202">
        <w:rPr>
          <w:rFonts w:asciiTheme="minorHAnsi" w:hAnsiTheme="minorHAnsi" w:cstheme="minorHAnsi"/>
          <w:spacing w:val="-1"/>
          <w:sz w:val="22"/>
          <w:szCs w:val="22"/>
        </w:rPr>
        <w:t>-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quality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materials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>in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an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effective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format for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learning</w:t>
      </w:r>
    </w:p>
    <w:p w14:paraId="57E3213C" w14:textId="77777777" w:rsidR="00433596" w:rsidRPr="00AF3F01" w:rsidRDefault="00433596" w:rsidP="00287BD3">
      <w:pPr>
        <w:pStyle w:val="BodyText"/>
        <w:numPr>
          <w:ilvl w:val="4"/>
          <w:numId w:val="16"/>
        </w:numPr>
        <w:tabs>
          <w:tab w:val="left" w:pos="1540"/>
        </w:tabs>
        <w:spacing w:before="1"/>
        <w:ind w:left="1080" w:right="630"/>
        <w:jc w:val="both"/>
        <w:rPr>
          <w:rFonts w:asciiTheme="minorHAnsi" w:hAnsiTheme="minorHAnsi" w:cstheme="minorHAnsi"/>
          <w:sz w:val="22"/>
          <w:szCs w:val="22"/>
        </w:rPr>
      </w:pPr>
      <w:r w:rsidRPr="00AF3F01">
        <w:rPr>
          <w:rFonts w:asciiTheme="minorHAnsi" w:hAnsiTheme="minorHAnsi" w:cstheme="minorHAnsi"/>
          <w:spacing w:val="-1"/>
          <w:sz w:val="22"/>
          <w:szCs w:val="22"/>
        </w:rPr>
        <w:t>Respect</w:t>
      </w:r>
      <w:r w:rsidRPr="00AF3F0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the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student’s</w:t>
      </w:r>
      <w:r w:rsidRPr="00AF3F0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time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by:</w:t>
      </w:r>
    </w:p>
    <w:p w14:paraId="3F7EE7D1" w14:textId="181E0C04" w:rsidR="00433596" w:rsidRPr="00AF3F01" w:rsidRDefault="00433596" w:rsidP="00143B14">
      <w:pPr>
        <w:pStyle w:val="BodyText"/>
        <w:numPr>
          <w:ilvl w:val="3"/>
          <w:numId w:val="18"/>
        </w:numPr>
        <w:tabs>
          <w:tab w:val="left" w:pos="1540"/>
        </w:tabs>
        <w:spacing w:before="55" w:line="305" w:lineRule="exact"/>
        <w:ind w:right="630"/>
        <w:jc w:val="both"/>
        <w:rPr>
          <w:rFonts w:asciiTheme="minorHAnsi" w:hAnsiTheme="minorHAnsi" w:cstheme="minorHAnsi"/>
          <w:sz w:val="22"/>
          <w:szCs w:val="22"/>
        </w:rPr>
      </w:pPr>
      <w:r w:rsidRPr="00AF3F01">
        <w:rPr>
          <w:rFonts w:asciiTheme="minorHAnsi" w:hAnsiTheme="minorHAnsi" w:cstheme="minorHAnsi"/>
          <w:sz w:val="22"/>
          <w:szCs w:val="22"/>
        </w:rPr>
        <w:t>Being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on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time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for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scheduled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encounters</w:t>
      </w:r>
    </w:p>
    <w:p w14:paraId="029021C9" w14:textId="796E9FCE" w:rsidR="00433596" w:rsidRPr="00AF3F01" w:rsidRDefault="00433596" w:rsidP="00143B14">
      <w:pPr>
        <w:pStyle w:val="BodyText"/>
        <w:numPr>
          <w:ilvl w:val="3"/>
          <w:numId w:val="18"/>
        </w:numPr>
        <w:tabs>
          <w:tab w:val="left" w:pos="1540"/>
        </w:tabs>
        <w:spacing w:line="241" w:lineRule="auto"/>
        <w:ind w:right="630"/>
        <w:jc w:val="both"/>
        <w:rPr>
          <w:rFonts w:asciiTheme="minorHAnsi" w:hAnsiTheme="minorHAnsi" w:cstheme="minorHAnsi"/>
          <w:sz w:val="22"/>
          <w:szCs w:val="22"/>
        </w:rPr>
      </w:pPr>
      <w:r w:rsidRPr="00AF3F01">
        <w:rPr>
          <w:rFonts w:asciiTheme="minorHAnsi" w:hAnsiTheme="minorHAnsi" w:cstheme="minorHAnsi"/>
          <w:sz w:val="22"/>
          <w:szCs w:val="22"/>
        </w:rPr>
        <w:t>Developing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educational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experiences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which are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meaningful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to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practice</w:t>
      </w:r>
      <w:r w:rsidRPr="00AF3F01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of</w:t>
      </w:r>
      <w:r w:rsidR="00217202">
        <w:rPr>
          <w:rFonts w:asciiTheme="minorHAnsi" w:hAnsiTheme="minorHAnsi" w:cstheme="minorHAnsi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medicine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and reasonable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for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time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period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allotted</w:t>
      </w:r>
    </w:p>
    <w:p w14:paraId="6E6CBBDD" w14:textId="7F133257" w:rsidR="00433596" w:rsidRPr="00AF3F01" w:rsidRDefault="00433596" w:rsidP="00143B14">
      <w:pPr>
        <w:pStyle w:val="BodyText"/>
        <w:numPr>
          <w:ilvl w:val="3"/>
          <w:numId w:val="18"/>
        </w:numPr>
        <w:tabs>
          <w:tab w:val="left" w:pos="1540"/>
        </w:tabs>
        <w:spacing w:line="302" w:lineRule="exact"/>
        <w:ind w:right="630"/>
        <w:jc w:val="both"/>
        <w:rPr>
          <w:rFonts w:asciiTheme="minorHAnsi" w:hAnsiTheme="minorHAnsi" w:cstheme="minorHAnsi"/>
          <w:sz w:val="22"/>
          <w:szCs w:val="22"/>
        </w:rPr>
      </w:pPr>
      <w:r w:rsidRPr="00AF3F01">
        <w:rPr>
          <w:rFonts w:asciiTheme="minorHAnsi" w:hAnsiTheme="minorHAnsi" w:cstheme="minorHAnsi"/>
          <w:sz w:val="22"/>
          <w:szCs w:val="22"/>
        </w:rPr>
        <w:t>Provide</w:t>
      </w:r>
      <w:r w:rsidRPr="00AF3F0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timely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constructive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feedback</w:t>
      </w:r>
    </w:p>
    <w:p w14:paraId="5C6FEEB1" w14:textId="1E7F25A6" w:rsidR="00433596" w:rsidRPr="00AF3F01" w:rsidRDefault="00433596" w:rsidP="00143B14">
      <w:pPr>
        <w:pStyle w:val="BodyText"/>
        <w:numPr>
          <w:ilvl w:val="3"/>
          <w:numId w:val="18"/>
        </w:numPr>
        <w:tabs>
          <w:tab w:val="left" w:pos="1540"/>
        </w:tabs>
        <w:spacing w:line="305" w:lineRule="exact"/>
        <w:ind w:right="630"/>
        <w:jc w:val="both"/>
        <w:rPr>
          <w:rFonts w:asciiTheme="minorHAnsi" w:hAnsiTheme="minorHAnsi" w:cstheme="minorHAnsi"/>
          <w:sz w:val="22"/>
          <w:szCs w:val="22"/>
        </w:rPr>
      </w:pPr>
      <w:r w:rsidRPr="00AF3F01">
        <w:rPr>
          <w:rFonts w:asciiTheme="minorHAnsi" w:hAnsiTheme="minorHAnsi" w:cstheme="minorHAnsi"/>
          <w:sz w:val="22"/>
          <w:szCs w:val="22"/>
        </w:rPr>
        <w:t>Provide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a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role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model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for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professionalism</w:t>
      </w:r>
    </w:p>
    <w:p w14:paraId="4D24F250" w14:textId="77777777" w:rsidR="00433596" w:rsidRPr="00AF3F01" w:rsidRDefault="00433596" w:rsidP="00287BD3">
      <w:pPr>
        <w:pStyle w:val="BodyText"/>
        <w:tabs>
          <w:tab w:val="left" w:pos="1900"/>
        </w:tabs>
        <w:spacing w:line="305" w:lineRule="exact"/>
        <w:ind w:left="720" w:right="630"/>
        <w:jc w:val="both"/>
        <w:rPr>
          <w:rFonts w:asciiTheme="minorHAnsi" w:hAnsiTheme="minorHAnsi" w:cstheme="minorHAnsi"/>
          <w:sz w:val="22"/>
          <w:szCs w:val="22"/>
        </w:rPr>
      </w:pPr>
    </w:p>
    <w:p w14:paraId="1D70C420" w14:textId="77777777" w:rsidR="00433596" w:rsidRPr="00AF3F01" w:rsidRDefault="00433596" w:rsidP="00287BD3">
      <w:pPr>
        <w:pStyle w:val="BodyText"/>
        <w:spacing w:line="292" w:lineRule="exact"/>
        <w:ind w:left="720" w:right="630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AF3F01">
        <w:rPr>
          <w:rFonts w:asciiTheme="minorHAnsi" w:hAnsiTheme="minorHAnsi" w:cstheme="minorHAnsi"/>
          <w:sz w:val="22"/>
          <w:szCs w:val="22"/>
        </w:rPr>
        <w:t>The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responsibilities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for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students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include:</w:t>
      </w:r>
    </w:p>
    <w:p w14:paraId="0A20CA08" w14:textId="77777777" w:rsidR="00433596" w:rsidRPr="00AF3F01" w:rsidRDefault="00433596" w:rsidP="00287BD3">
      <w:pPr>
        <w:pStyle w:val="BodyText"/>
        <w:spacing w:line="292" w:lineRule="exact"/>
        <w:ind w:left="720" w:right="630"/>
        <w:jc w:val="both"/>
        <w:rPr>
          <w:rFonts w:asciiTheme="minorHAnsi" w:hAnsiTheme="minorHAnsi" w:cstheme="minorHAnsi"/>
          <w:sz w:val="22"/>
          <w:szCs w:val="22"/>
        </w:rPr>
      </w:pPr>
    </w:p>
    <w:p w14:paraId="26F3568C" w14:textId="5A7BE628" w:rsidR="00433596" w:rsidRPr="00AF3F01" w:rsidRDefault="00433596" w:rsidP="00287BD3">
      <w:pPr>
        <w:pStyle w:val="BodyText"/>
        <w:numPr>
          <w:ilvl w:val="3"/>
          <w:numId w:val="16"/>
        </w:numPr>
        <w:spacing w:line="305" w:lineRule="exact"/>
        <w:ind w:left="1170" w:right="630"/>
        <w:jc w:val="both"/>
        <w:rPr>
          <w:rFonts w:asciiTheme="minorHAnsi" w:hAnsiTheme="minorHAnsi" w:cstheme="minorHAnsi"/>
          <w:sz w:val="22"/>
          <w:szCs w:val="22"/>
        </w:rPr>
      </w:pPr>
      <w:r w:rsidRPr="00AF3F01">
        <w:rPr>
          <w:rFonts w:asciiTheme="minorHAnsi" w:hAnsiTheme="minorHAnsi" w:cstheme="minorHAnsi"/>
          <w:sz w:val="22"/>
          <w:szCs w:val="22"/>
        </w:rPr>
        <w:t>Treat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residents,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faculty,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and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patients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with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respect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professionalism</w:t>
      </w:r>
    </w:p>
    <w:p w14:paraId="604BF0D4" w14:textId="5E3980F8" w:rsidR="00433596" w:rsidRPr="00AF3F01" w:rsidRDefault="00433596" w:rsidP="00287BD3">
      <w:pPr>
        <w:pStyle w:val="BodyText"/>
        <w:numPr>
          <w:ilvl w:val="3"/>
          <w:numId w:val="16"/>
        </w:numPr>
        <w:spacing w:line="241" w:lineRule="auto"/>
        <w:ind w:left="1170" w:right="630"/>
        <w:jc w:val="both"/>
        <w:rPr>
          <w:rFonts w:asciiTheme="minorHAnsi" w:hAnsiTheme="minorHAnsi" w:cstheme="minorHAnsi"/>
          <w:sz w:val="22"/>
          <w:szCs w:val="22"/>
        </w:rPr>
      </w:pPr>
      <w:r w:rsidRPr="00AF3F01">
        <w:rPr>
          <w:rFonts w:asciiTheme="minorHAnsi" w:hAnsiTheme="minorHAnsi" w:cstheme="minorHAnsi"/>
          <w:sz w:val="22"/>
          <w:szCs w:val="22"/>
        </w:rPr>
        <w:t>Treat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residents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faculty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equally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 xml:space="preserve">without 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regard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gender,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race,</w:t>
      </w:r>
      <w:r w:rsidRPr="00AF3F0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disability,</w:t>
      </w:r>
      <w:r w:rsidR="0021720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cultural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origins, age,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or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religious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beliefs</w:t>
      </w:r>
    </w:p>
    <w:p w14:paraId="5C62E927" w14:textId="5F158E45" w:rsidR="00433596" w:rsidRPr="00AF3F01" w:rsidRDefault="00433596" w:rsidP="00287BD3">
      <w:pPr>
        <w:pStyle w:val="BodyText"/>
        <w:numPr>
          <w:ilvl w:val="3"/>
          <w:numId w:val="16"/>
        </w:numPr>
        <w:spacing w:before="4" w:line="292" w:lineRule="exact"/>
        <w:ind w:left="1170" w:right="630"/>
        <w:jc w:val="both"/>
        <w:rPr>
          <w:rFonts w:asciiTheme="minorHAnsi" w:hAnsiTheme="minorHAnsi" w:cstheme="minorHAnsi"/>
          <w:sz w:val="22"/>
          <w:szCs w:val="22"/>
        </w:rPr>
      </w:pPr>
      <w:r w:rsidRPr="00AF3F01">
        <w:rPr>
          <w:rFonts w:asciiTheme="minorHAnsi" w:hAnsiTheme="minorHAnsi" w:cstheme="minorHAnsi"/>
          <w:spacing w:val="-1"/>
          <w:sz w:val="22"/>
          <w:szCs w:val="22"/>
        </w:rPr>
        <w:t>Commit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the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time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energy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necessary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to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attain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the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goals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objectives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of</w:t>
      </w:r>
      <w:r w:rsidR="00217202">
        <w:rPr>
          <w:rFonts w:asciiTheme="minorHAnsi" w:hAnsiTheme="minorHAnsi" w:cstheme="minorHAnsi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the</w:t>
      </w:r>
      <w:r w:rsidRPr="00AF3F0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curriculum</w:t>
      </w:r>
    </w:p>
    <w:p w14:paraId="59976BD6" w14:textId="58FFE7A6" w:rsidR="00433596" w:rsidRPr="00AF3F01" w:rsidRDefault="00433596" w:rsidP="00287BD3">
      <w:pPr>
        <w:pStyle w:val="BodyText"/>
        <w:numPr>
          <w:ilvl w:val="3"/>
          <w:numId w:val="16"/>
        </w:numPr>
        <w:spacing w:before="5"/>
        <w:ind w:left="1170" w:right="630"/>
        <w:jc w:val="both"/>
        <w:rPr>
          <w:rFonts w:asciiTheme="minorHAnsi" w:hAnsiTheme="minorHAnsi" w:cstheme="minorHAnsi"/>
          <w:sz w:val="22"/>
          <w:szCs w:val="22"/>
        </w:rPr>
      </w:pPr>
      <w:r w:rsidRPr="00AF3F01">
        <w:rPr>
          <w:rFonts w:asciiTheme="minorHAnsi" w:hAnsiTheme="minorHAnsi" w:cstheme="minorHAnsi"/>
          <w:spacing w:val="-1"/>
          <w:sz w:val="22"/>
          <w:szCs w:val="22"/>
        </w:rPr>
        <w:t>Respect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the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time of other students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faculty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by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being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on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time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for</w:t>
      </w:r>
      <w:r w:rsidR="00217202">
        <w:rPr>
          <w:rFonts w:asciiTheme="minorHAnsi" w:hAnsiTheme="minorHAnsi" w:cstheme="minorHAnsi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scheduled</w:t>
      </w:r>
      <w:r w:rsidRPr="00AF3F0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educational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encounters</w:t>
      </w:r>
    </w:p>
    <w:p w14:paraId="37F0C405" w14:textId="6C66AB6F" w:rsidR="00513F09" w:rsidRPr="00AF3F01" w:rsidRDefault="00433596" w:rsidP="00287BD3">
      <w:pPr>
        <w:pStyle w:val="BodyText"/>
        <w:numPr>
          <w:ilvl w:val="3"/>
          <w:numId w:val="16"/>
        </w:numPr>
        <w:spacing w:before="1"/>
        <w:ind w:left="1170" w:right="630"/>
        <w:jc w:val="both"/>
        <w:rPr>
          <w:rFonts w:asciiTheme="minorHAnsi" w:hAnsiTheme="minorHAnsi" w:cstheme="minorHAnsi"/>
          <w:sz w:val="22"/>
          <w:szCs w:val="22"/>
        </w:rPr>
      </w:pPr>
      <w:r w:rsidRPr="00AF3F01">
        <w:rPr>
          <w:rFonts w:asciiTheme="minorHAnsi" w:hAnsiTheme="minorHAnsi" w:cstheme="minorHAnsi"/>
          <w:spacing w:val="-1"/>
          <w:sz w:val="22"/>
          <w:szCs w:val="22"/>
        </w:rPr>
        <w:t>Contribute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to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the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quality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of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group assignments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and</w:t>
      </w:r>
      <w:r w:rsidRPr="00AF3F01">
        <w:rPr>
          <w:rFonts w:asciiTheme="minorHAnsi" w:hAnsiTheme="minorHAnsi" w:cstheme="minorHAnsi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work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products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by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actively</w:t>
      </w:r>
      <w:r w:rsidR="0021720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engaging</w:t>
      </w:r>
      <w:r w:rsidRPr="00AF3F0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in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discussion,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problem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solving,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development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of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materials</w:t>
      </w:r>
    </w:p>
    <w:p w14:paraId="1DD9550D" w14:textId="39CBC340" w:rsidR="00C46681" w:rsidRPr="00AF3F01" w:rsidRDefault="00433596" w:rsidP="00287BD3">
      <w:pPr>
        <w:pStyle w:val="BodyText"/>
        <w:numPr>
          <w:ilvl w:val="3"/>
          <w:numId w:val="16"/>
        </w:numPr>
        <w:spacing w:before="1"/>
        <w:ind w:left="1170" w:right="630"/>
        <w:jc w:val="both"/>
        <w:rPr>
          <w:rFonts w:asciiTheme="minorHAnsi" w:hAnsiTheme="minorHAnsi" w:cstheme="minorHAnsi"/>
          <w:sz w:val="22"/>
          <w:szCs w:val="22"/>
        </w:rPr>
      </w:pPr>
      <w:r w:rsidRPr="00AF3F01">
        <w:rPr>
          <w:rFonts w:asciiTheme="minorHAnsi" w:hAnsiTheme="minorHAnsi" w:cstheme="minorHAnsi"/>
          <w:spacing w:val="-1"/>
          <w:sz w:val="22"/>
          <w:szCs w:val="22"/>
        </w:rPr>
        <w:t>Communicate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concerns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and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 xml:space="preserve"> suggestions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regarding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learning</w:t>
      </w:r>
      <w:r w:rsidRPr="00AF3F0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environment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="0021720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educational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community</w:t>
      </w:r>
      <w:r w:rsidRPr="00AF3F0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>in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a</w:t>
      </w:r>
      <w:r w:rsidRPr="00AF3F0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timely,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constructive,</w:t>
      </w:r>
      <w:r w:rsidRPr="00AF3F01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z w:val="22"/>
          <w:szCs w:val="22"/>
        </w:rPr>
        <w:t>and</w:t>
      </w:r>
      <w:r w:rsidRPr="00AF3F01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professional</w:t>
      </w:r>
      <w:r w:rsidRPr="00AF3F0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F3F01">
        <w:rPr>
          <w:rFonts w:asciiTheme="minorHAnsi" w:hAnsiTheme="minorHAnsi" w:cstheme="minorHAnsi"/>
          <w:spacing w:val="-1"/>
          <w:sz w:val="22"/>
          <w:szCs w:val="22"/>
        </w:rPr>
        <w:t>manner</w:t>
      </w:r>
    </w:p>
    <w:p w14:paraId="35A09702" w14:textId="791DED08" w:rsidR="00184B95" w:rsidRDefault="00184B95" w:rsidP="00287BD3">
      <w:pPr>
        <w:autoSpaceDE w:val="0"/>
        <w:autoSpaceDN w:val="0"/>
        <w:adjustRightInd w:val="0"/>
        <w:spacing w:after="0" w:line="240" w:lineRule="auto"/>
        <w:ind w:left="720" w:right="630"/>
        <w:jc w:val="both"/>
        <w:rPr>
          <w:rFonts w:cstheme="minorHAnsi"/>
          <w:color w:val="000000"/>
        </w:rPr>
      </w:pPr>
    </w:p>
    <w:p w14:paraId="0C1B3A81" w14:textId="77777777" w:rsidR="002F7B88" w:rsidRPr="00AF3F01" w:rsidRDefault="002F7B88" w:rsidP="00287BD3">
      <w:pPr>
        <w:autoSpaceDE w:val="0"/>
        <w:autoSpaceDN w:val="0"/>
        <w:adjustRightInd w:val="0"/>
        <w:spacing w:after="0" w:line="240" w:lineRule="auto"/>
        <w:ind w:left="720" w:right="630"/>
        <w:jc w:val="both"/>
        <w:rPr>
          <w:rFonts w:cstheme="minorHAnsi"/>
          <w:color w:val="000000"/>
        </w:rPr>
      </w:pPr>
    </w:p>
    <w:sectPr w:rsidR="002F7B88" w:rsidRPr="00AF3F01" w:rsidSect="00DB7FC8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B87A" w14:textId="77777777" w:rsidR="00D01D77" w:rsidRDefault="00D01D77" w:rsidP="00005F2F">
      <w:pPr>
        <w:spacing w:after="0" w:line="240" w:lineRule="auto"/>
      </w:pPr>
      <w:r>
        <w:separator/>
      </w:r>
    </w:p>
  </w:endnote>
  <w:endnote w:type="continuationSeparator" w:id="0">
    <w:p w14:paraId="6C3F885D" w14:textId="77777777" w:rsidR="00D01D77" w:rsidRDefault="00D01D77" w:rsidP="0000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948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61290A" w14:textId="77777777" w:rsidR="00B13849" w:rsidRDefault="00B138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D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7043CB" w14:textId="77777777" w:rsidR="00B13849" w:rsidRDefault="00B13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E05E9" w14:textId="77777777" w:rsidR="00D01D77" w:rsidRDefault="00D01D77" w:rsidP="00005F2F">
      <w:pPr>
        <w:spacing w:after="0" w:line="240" w:lineRule="auto"/>
      </w:pPr>
      <w:r>
        <w:separator/>
      </w:r>
    </w:p>
  </w:footnote>
  <w:footnote w:type="continuationSeparator" w:id="0">
    <w:p w14:paraId="56DED261" w14:textId="77777777" w:rsidR="00D01D77" w:rsidRDefault="00D01D77" w:rsidP="00005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9EE"/>
    <w:multiLevelType w:val="hybridMultilevel"/>
    <w:tmpl w:val="FED253D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26B7DC4"/>
    <w:multiLevelType w:val="hybridMultilevel"/>
    <w:tmpl w:val="180A9FDE"/>
    <w:lvl w:ilvl="0" w:tplc="1CE865C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1A3206"/>
    <w:multiLevelType w:val="hybridMultilevel"/>
    <w:tmpl w:val="AA365C06"/>
    <w:lvl w:ilvl="0" w:tplc="64D60410">
      <w:start w:val="1"/>
      <w:numFmt w:val="upperLetter"/>
      <w:lvlText w:val="%1."/>
      <w:lvlJc w:val="left"/>
      <w:pPr>
        <w:ind w:left="840" w:hanging="360"/>
      </w:pPr>
      <w:rPr>
        <w:rFonts w:ascii="Calibri" w:eastAsia="Calibri" w:hAnsi="Calibri" w:hint="default"/>
        <w:b/>
        <w:bCs/>
        <w:i/>
        <w:sz w:val="24"/>
        <w:szCs w:val="24"/>
      </w:rPr>
    </w:lvl>
    <w:lvl w:ilvl="1" w:tplc="175EC748">
      <w:start w:val="1"/>
      <w:numFmt w:val="bullet"/>
      <w:lvlText w:val="•"/>
      <w:lvlJc w:val="left"/>
      <w:pPr>
        <w:ind w:left="1180" w:hanging="176"/>
      </w:pPr>
      <w:rPr>
        <w:rFonts w:ascii="Calibri" w:eastAsia="Calibri" w:hAnsi="Calibri" w:hint="default"/>
        <w:sz w:val="24"/>
        <w:szCs w:val="24"/>
      </w:rPr>
    </w:lvl>
    <w:lvl w:ilvl="2" w:tplc="CB30AC54">
      <w:start w:val="1"/>
      <w:numFmt w:val="bullet"/>
      <w:lvlText w:val=""/>
      <w:lvlJc w:val="left"/>
      <w:pPr>
        <w:ind w:left="1900" w:hanging="360"/>
      </w:pPr>
      <w:rPr>
        <w:rFonts w:ascii="Symbol" w:eastAsia="Symbol" w:hAnsi="Symbol" w:hint="default"/>
        <w:sz w:val="24"/>
        <w:szCs w:val="24"/>
      </w:rPr>
    </w:lvl>
    <w:lvl w:ilvl="3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4" w:tplc="F300CCBA">
      <w:start w:val="1"/>
      <w:numFmt w:val="bullet"/>
      <w:lvlText w:val="•"/>
      <w:lvlJc w:val="left"/>
      <w:pPr>
        <w:ind w:left="2997" w:hanging="360"/>
      </w:pPr>
      <w:rPr>
        <w:rFonts w:hint="default"/>
      </w:rPr>
    </w:lvl>
    <w:lvl w:ilvl="5" w:tplc="AD4A682A">
      <w:start w:val="1"/>
      <w:numFmt w:val="bullet"/>
      <w:lvlText w:val="•"/>
      <w:lvlJc w:val="left"/>
      <w:pPr>
        <w:ind w:left="4094" w:hanging="360"/>
      </w:pPr>
      <w:rPr>
        <w:rFonts w:hint="default"/>
      </w:rPr>
    </w:lvl>
    <w:lvl w:ilvl="6" w:tplc="A56EDD62">
      <w:start w:val="1"/>
      <w:numFmt w:val="bullet"/>
      <w:lvlText w:val="•"/>
      <w:lvlJc w:val="left"/>
      <w:pPr>
        <w:ind w:left="5191" w:hanging="360"/>
      </w:pPr>
      <w:rPr>
        <w:rFonts w:hint="default"/>
      </w:rPr>
    </w:lvl>
    <w:lvl w:ilvl="7" w:tplc="B0D09ED4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8" w:tplc="B96E57DE">
      <w:start w:val="1"/>
      <w:numFmt w:val="bullet"/>
      <w:lvlText w:val="•"/>
      <w:lvlJc w:val="left"/>
      <w:pPr>
        <w:ind w:left="7385" w:hanging="360"/>
      </w:pPr>
      <w:rPr>
        <w:rFonts w:hint="default"/>
      </w:rPr>
    </w:lvl>
  </w:abstractNum>
  <w:abstractNum w:abstractNumId="3" w15:restartNumberingAfterBreak="0">
    <w:nsid w:val="0D470C01"/>
    <w:multiLevelType w:val="hybridMultilevel"/>
    <w:tmpl w:val="CFA4401E"/>
    <w:lvl w:ilvl="0" w:tplc="D2385C28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0A2F55"/>
    <w:multiLevelType w:val="hybridMultilevel"/>
    <w:tmpl w:val="E8CC8274"/>
    <w:lvl w:ilvl="0" w:tplc="960A6890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597062"/>
    <w:multiLevelType w:val="hybridMultilevel"/>
    <w:tmpl w:val="3E56B99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9FA2685"/>
    <w:multiLevelType w:val="hybridMultilevel"/>
    <w:tmpl w:val="6B7E539C"/>
    <w:lvl w:ilvl="0" w:tplc="95B83B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2D6E7B"/>
    <w:multiLevelType w:val="hybridMultilevel"/>
    <w:tmpl w:val="8DA472E4"/>
    <w:lvl w:ilvl="0" w:tplc="92184B8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843638"/>
    <w:multiLevelType w:val="hybridMultilevel"/>
    <w:tmpl w:val="6E7042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9A407E3"/>
    <w:multiLevelType w:val="hybridMultilevel"/>
    <w:tmpl w:val="81727D3C"/>
    <w:lvl w:ilvl="0" w:tplc="D5C0DF7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DB29A9"/>
    <w:multiLevelType w:val="hybridMultilevel"/>
    <w:tmpl w:val="9196B972"/>
    <w:lvl w:ilvl="0" w:tplc="3E024F10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0F">
      <w:start w:val="1"/>
      <w:numFmt w:val="decimal"/>
      <w:lvlText w:val="%3."/>
      <w:lvlJc w:val="lef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7BD31E6"/>
    <w:multiLevelType w:val="hybridMultilevel"/>
    <w:tmpl w:val="90A0BF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AAF2CF4"/>
    <w:multiLevelType w:val="hybridMultilevel"/>
    <w:tmpl w:val="AF501204"/>
    <w:lvl w:ilvl="0" w:tplc="64D60410">
      <w:start w:val="1"/>
      <w:numFmt w:val="upperLetter"/>
      <w:lvlText w:val="%1."/>
      <w:lvlJc w:val="left"/>
      <w:pPr>
        <w:ind w:left="840" w:hanging="360"/>
      </w:pPr>
      <w:rPr>
        <w:rFonts w:ascii="Calibri" w:eastAsia="Calibri" w:hAnsi="Calibri" w:hint="default"/>
        <w:b/>
        <w:bCs/>
        <w:i/>
        <w:sz w:val="24"/>
        <w:szCs w:val="24"/>
      </w:rPr>
    </w:lvl>
    <w:lvl w:ilvl="1" w:tplc="175EC748">
      <w:start w:val="1"/>
      <w:numFmt w:val="bullet"/>
      <w:lvlText w:val="•"/>
      <w:lvlJc w:val="left"/>
      <w:pPr>
        <w:ind w:left="1180" w:hanging="176"/>
      </w:pPr>
      <w:rPr>
        <w:rFonts w:ascii="Calibri" w:eastAsia="Calibri" w:hAnsi="Calibri" w:hint="default"/>
        <w:sz w:val="24"/>
        <w:szCs w:val="24"/>
      </w:rPr>
    </w:lvl>
    <w:lvl w:ilvl="2" w:tplc="CB30AC54">
      <w:start w:val="1"/>
      <w:numFmt w:val="bullet"/>
      <w:lvlText w:val=""/>
      <w:lvlJc w:val="left"/>
      <w:pPr>
        <w:ind w:left="1900" w:hanging="360"/>
      </w:pPr>
      <w:rPr>
        <w:rFonts w:ascii="Symbol" w:eastAsia="Symbol" w:hAnsi="Symbol" w:hint="default"/>
        <w:sz w:val="24"/>
        <w:szCs w:val="24"/>
      </w:rPr>
    </w:lvl>
    <w:lvl w:ilvl="3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5" w:tplc="AD4A682A">
      <w:start w:val="1"/>
      <w:numFmt w:val="bullet"/>
      <w:lvlText w:val="•"/>
      <w:lvlJc w:val="left"/>
      <w:pPr>
        <w:ind w:left="4094" w:hanging="360"/>
      </w:pPr>
      <w:rPr>
        <w:rFonts w:hint="default"/>
      </w:rPr>
    </w:lvl>
    <w:lvl w:ilvl="6" w:tplc="A56EDD62">
      <w:start w:val="1"/>
      <w:numFmt w:val="bullet"/>
      <w:lvlText w:val="•"/>
      <w:lvlJc w:val="left"/>
      <w:pPr>
        <w:ind w:left="5191" w:hanging="360"/>
      </w:pPr>
      <w:rPr>
        <w:rFonts w:hint="default"/>
      </w:rPr>
    </w:lvl>
    <w:lvl w:ilvl="7" w:tplc="B0D09ED4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8" w:tplc="B96E57DE">
      <w:start w:val="1"/>
      <w:numFmt w:val="bullet"/>
      <w:lvlText w:val="•"/>
      <w:lvlJc w:val="left"/>
      <w:pPr>
        <w:ind w:left="7385" w:hanging="360"/>
      </w:pPr>
      <w:rPr>
        <w:rFonts w:hint="default"/>
      </w:rPr>
    </w:lvl>
  </w:abstractNum>
  <w:abstractNum w:abstractNumId="13" w15:restartNumberingAfterBreak="0">
    <w:nsid w:val="5CCB272B"/>
    <w:multiLevelType w:val="hybridMultilevel"/>
    <w:tmpl w:val="890623B6"/>
    <w:lvl w:ilvl="0" w:tplc="64D60410">
      <w:start w:val="1"/>
      <w:numFmt w:val="upperLetter"/>
      <w:lvlText w:val="%1."/>
      <w:lvlJc w:val="left"/>
      <w:pPr>
        <w:ind w:left="840" w:hanging="360"/>
      </w:pPr>
      <w:rPr>
        <w:rFonts w:ascii="Calibri" w:eastAsia="Calibri" w:hAnsi="Calibri" w:hint="default"/>
        <w:b/>
        <w:bCs/>
        <w:i/>
        <w:sz w:val="24"/>
        <w:szCs w:val="24"/>
      </w:rPr>
    </w:lvl>
    <w:lvl w:ilvl="1" w:tplc="175EC748">
      <w:start w:val="1"/>
      <w:numFmt w:val="bullet"/>
      <w:lvlText w:val="•"/>
      <w:lvlJc w:val="left"/>
      <w:pPr>
        <w:ind w:left="1180" w:hanging="176"/>
      </w:pPr>
      <w:rPr>
        <w:rFonts w:ascii="Calibri" w:eastAsia="Calibri" w:hAnsi="Calibri" w:hint="default"/>
        <w:sz w:val="24"/>
        <w:szCs w:val="24"/>
      </w:rPr>
    </w:lvl>
    <w:lvl w:ilvl="2" w:tplc="CB30AC54">
      <w:start w:val="1"/>
      <w:numFmt w:val="bullet"/>
      <w:lvlText w:val=""/>
      <w:lvlJc w:val="left"/>
      <w:pPr>
        <w:ind w:left="1900" w:hanging="360"/>
      </w:pPr>
      <w:rPr>
        <w:rFonts w:ascii="Symbol" w:eastAsia="Symbol" w:hAnsi="Symbol" w:hint="default"/>
        <w:sz w:val="24"/>
        <w:szCs w:val="24"/>
      </w:rPr>
    </w:lvl>
    <w:lvl w:ilvl="3" w:tplc="878CA78A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4" w:tplc="F300CCBA">
      <w:start w:val="1"/>
      <w:numFmt w:val="bullet"/>
      <w:lvlText w:val="•"/>
      <w:lvlJc w:val="left"/>
      <w:pPr>
        <w:ind w:left="2997" w:hanging="360"/>
      </w:pPr>
      <w:rPr>
        <w:rFonts w:hint="default"/>
      </w:rPr>
    </w:lvl>
    <w:lvl w:ilvl="5" w:tplc="AD4A682A">
      <w:start w:val="1"/>
      <w:numFmt w:val="bullet"/>
      <w:lvlText w:val="•"/>
      <w:lvlJc w:val="left"/>
      <w:pPr>
        <w:ind w:left="4094" w:hanging="360"/>
      </w:pPr>
      <w:rPr>
        <w:rFonts w:hint="default"/>
      </w:rPr>
    </w:lvl>
    <w:lvl w:ilvl="6" w:tplc="A56EDD62">
      <w:start w:val="1"/>
      <w:numFmt w:val="bullet"/>
      <w:lvlText w:val="•"/>
      <w:lvlJc w:val="left"/>
      <w:pPr>
        <w:ind w:left="5191" w:hanging="360"/>
      </w:pPr>
      <w:rPr>
        <w:rFonts w:hint="default"/>
      </w:rPr>
    </w:lvl>
    <w:lvl w:ilvl="7" w:tplc="B0D09ED4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8" w:tplc="B96E57DE">
      <w:start w:val="1"/>
      <w:numFmt w:val="bullet"/>
      <w:lvlText w:val="•"/>
      <w:lvlJc w:val="left"/>
      <w:pPr>
        <w:ind w:left="7385" w:hanging="360"/>
      </w:pPr>
      <w:rPr>
        <w:rFonts w:hint="default"/>
      </w:rPr>
    </w:lvl>
  </w:abstractNum>
  <w:abstractNum w:abstractNumId="14" w15:restartNumberingAfterBreak="0">
    <w:nsid w:val="5FCF4C1B"/>
    <w:multiLevelType w:val="hybridMultilevel"/>
    <w:tmpl w:val="C708F3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18615C5"/>
    <w:multiLevelType w:val="hybridMultilevel"/>
    <w:tmpl w:val="6C00BFA0"/>
    <w:lvl w:ilvl="0" w:tplc="3E024F1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AAD4D46"/>
    <w:multiLevelType w:val="hybridMultilevel"/>
    <w:tmpl w:val="5EEA971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7B2A568A"/>
    <w:multiLevelType w:val="multilevel"/>
    <w:tmpl w:val="03A89A2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A92EEC"/>
    <w:multiLevelType w:val="hybridMultilevel"/>
    <w:tmpl w:val="805CE3F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11"/>
  </w:num>
  <w:num w:numId="6">
    <w:abstractNumId w:val="14"/>
  </w:num>
  <w:num w:numId="7">
    <w:abstractNumId w:val="9"/>
  </w:num>
  <w:num w:numId="8">
    <w:abstractNumId w:val="8"/>
  </w:num>
  <w:num w:numId="9">
    <w:abstractNumId w:val="4"/>
  </w:num>
  <w:num w:numId="10">
    <w:abstractNumId w:val="16"/>
  </w:num>
  <w:num w:numId="11">
    <w:abstractNumId w:val="15"/>
  </w:num>
  <w:num w:numId="12">
    <w:abstractNumId w:val="10"/>
  </w:num>
  <w:num w:numId="13">
    <w:abstractNumId w:val="18"/>
  </w:num>
  <w:num w:numId="14">
    <w:abstractNumId w:val="17"/>
  </w:num>
  <w:num w:numId="15">
    <w:abstractNumId w:val="0"/>
  </w:num>
  <w:num w:numId="16">
    <w:abstractNumId w:val="13"/>
  </w:num>
  <w:num w:numId="17">
    <w:abstractNumId w:val="2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26"/>
    <w:rsid w:val="00005F2F"/>
    <w:rsid w:val="0001486C"/>
    <w:rsid w:val="000178B4"/>
    <w:rsid w:val="000436B8"/>
    <w:rsid w:val="00061969"/>
    <w:rsid w:val="00083A83"/>
    <w:rsid w:val="00085E52"/>
    <w:rsid w:val="00094EA1"/>
    <w:rsid w:val="000A6DDA"/>
    <w:rsid w:val="000D41D1"/>
    <w:rsid w:val="000D4FEF"/>
    <w:rsid w:val="000F6F4A"/>
    <w:rsid w:val="00143B14"/>
    <w:rsid w:val="00184B95"/>
    <w:rsid w:val="00186904"/>
    <w:rsid w:val="001A554D"/>
    <w:rsid w:val="001D48D7"/>
    <w:rsid w:val="0020044C"/>
    <w:rsid w:val="0020784D"/>
    <w:rsid w:val="00216B1B"/>
    <w:rsid w:val="00217202"/>
    <w:rsid w:val="00264F18"/>
    <w:rsid w:val="00266F98"/>
    <w:rsid w:val="0026728B"/>
    <w:rsid w:val="00285755"/>
    <w:rsid w:val="00287BD3"/>
    <w:rsid w:val="002D584D"/>
    <w:rsid w:val="002E2DAA"/>
    <w:rsid w:val="002F7B88"/>
    <w:rsid w:val="003256A8"/>
    <w:rsid w:val="003450CB"/>
    <w:rsid w:val="0037747D"/>
    <w:rsid w:val="00386473"/>
    <w:rsid w:val="003B01EB"/>
    <w:rsid w:val="003B460D"/>
    <w:rsid w:val="00433596"/>
    <w:rsid w:val="00446ADC"/>
    <w:rsid w:val="004A7747"/>
    <w:rsid w:val="004C12E5"/>
    <w:rsid w:val="00501CC3"/>
    <w:rsid w:val="00505267"/>
    <w:rsid w:val="00513F09"/>
    <w:rsid w:val="00544210"/>
    <w:rsid w:val="00555D01"/>
    <w:rsid w:val="005B0FA9"/>
    <w:rsid w:val="005C2C2D"/>
    <w:rsid w:val="005C7D18"/>
    <w:rsid w:val="005D6279"/>
    <w:rsid w:val="00671585"/>
    <w:rsid w:val="006D0A2C"/>
    <w:rsid w:val="006D63A4"/>
    <w:rsid w:val="007448FD"/>
    <w:rsid w:val="00761F01"/>
    <w:rsid w:val="007C68ED"/>
    <w:rsid w:val="00847D1B"/>
    <w:rsid w:val="008D74EC"/>
    <w:rsid w:val="009130D5"/>
    <w:rsid w:val="0091720F"/>
    <w:rsid w:val="00951A16"/>
    <w:rsid w:val="009A2CF2"/>
    <w:rsid w:val="009B313E"/>
    <w:rsid w:val="009B6860"/>
    <w:rsid w:val="00A7687A"/>
    <w:rsid w:val="00AA7B47"/>
    <w:rsid w:val="00AE135F"/>
    <w:rsid w:val="00AF3F01"/>
    <w:rsid w:val="00B13849"/>
    <w:rsid w:val="00B24EC6"/>
    <w:rsid w:val="00B55718"/>
    <w:rsid w:val="00B95A2E"/>
    <w:rsid w:val="00BA2A92"/>
    <w:rsid w:val="00BB496A"/>
    <w:rsid w:val="00BE29E8"/>
    <w:rsid w:val="00BE7626"/>
    <w:rsid w:val="00C0726A"/>
    <w:rsid w:val="00C352E2"/>
    <w:rsid w:val="00C46681"/>
    <w:rsid w:val="00CA2EB2"/>
    <w:rsid w:val="00CE206A"/>
    <w:rsid w:val="00D01D77"/>
    <w:rsid w:val="00D02B09"/>
    <w:rsid w:val="00D33788"/>
    <w:rsid w:val="00D71DBC"/>
    <w:rsid w:val="00DB360F"/>
    <w:rsid w:val="00DB7FC8"/>
    <w:rsid w:val="00E10A52"/>
    <w:rsid w:val="00E335AA"/>
    <w:rsid w:val="00E4796D"/>
    <w:rsid w:val="00E6506E"/>
    <w:rsid w:val="00EF2343"/>
    <w:rsid w:val="00F22445"/>
    <w:rsid w:val="00F94531"/>
    <w:rsid w:val="00F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5B9B0"/>
  <w15:docId w15:val="{DC5AFCD4-18EA-45D5-AA8E-9EEE5A01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6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1EB"/>
  </w:style>
  <w:style w:type="paragraph" w:styleId="BalloonText">
    <w:name w:val="Balloon Text"/>
    <w:basedOn w:val="Normal"/>
    <w:link w:val="BalloonTextChar"/>
    <w:uiPriority w:val="99"/>
    <w:semiHidden/>
    <w:unhideWhenUsed/>
    <w:rsid w:val="007C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1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A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A16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05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F2F"/>
  </w:style>
  <w:style w:type="paragraph" w:customStyle="1" w:styleId="Default">
    <w:name w:val="Default"/>
    <w:rsid w:val="00005F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1">
    <w:name w:val="toc 1"/>
    <w:basedOn w:val="Normal"/>
    <w:uiPriority w:val="39"/>
    <w:qFormat/>
    <w:rsid w:val="00433596"/>
    <w:pPr>
      <w:widowControl w:val="0"/>
      <w:spacing w:before="100" w:after="0" w:line="240" w:lineRule="auto"/>
      <w:ind w:left="115"/>
    </w:pPr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33596"/>
    <w:pPr>
      <w:widowControl w:val="0"/>
      <w:spacing w:after="0" w:line="240" w:lineRule="auto"/>
      <w:ind w:left="82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33596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Carilion Clinic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Huggett, David B. (Dave)</dc:creator>
  <cp:lastModifiedBy>Musick, David</cp:lastModifiedBy>
  <cp:revision>11</cp:revision>
  <cp:lastPrinted>2019-07-24T15:06:00Z</cp:lastPrinted>
  <dcterms:created xsi:type="dcterms:W3CDTF">2023-05-23T18:54:00Z</dcterms:created>
  <dcterms:modified xsi:type="dcterms:W3CDTF">2023-05-25T14:59:00Z</dcterms:modified>
</cp:coreProperties>
</file>